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1E" w:rsidRPr="001001A8" w:rsidRDefault="00AE081E" w:rsidP="00AE081E">
      <w:pPr>
        <w:pStyle w:val="1"/>
        <w:ind w:left="0"/>
        <w:jc w:val="center"/>
        <w:rPr>
          <w:sz w:val="28"/>
          <w:szCs w:val="28"/>
        </w:rPr>
      </w:pPr>
      <w:r w:rsidRPr="001001A8">
        <w:rPr>
          <w:sz w:val="28"/>
          <w:szCs w:val="28"/>
        </w:rPr>
        <w:t>РОССИЙСКАЯ ФЕДЕРАЦИЯ</w:t>
      </w:r>
    </w:p>
    <w:p w:rsidR="00AE081E" w:rsidRPr="001001A8" w:rsidRDefault="00AE081E" w:rsidP="00AE081E">
      <w:pPr>
        <w:jc w:val="center"/>
        <w:rPr>
          <w:sz w:val="28"/>
          <w:szCs w:val="28"/>
        </w:rPr>
      </w:pPr>
      <w:r w:rsidRPr="001001A8">
        <w:rPr>
          <w:sz w:val="28"/>
          <w:szCs w:val="28"/>
        </w:rPr>
        <w:t>ИРКУТСКАЯ ОБЛАСТЬ</w:t>
      </w:r>
    </w:p>
    <w:p w:rsidR="00AE081E" w:rsidRPr="001001A8" w:rsidRDefault="00AE081E" w:rsidP="00AE081E">
      <w:pPr>
        <w:jc w:val="center"/>
        <w:rPr>
          <w:sz w:val="28"/>
          <w:szCs w:val="28"/>
        </w:rPr>
      </w:pPr>
      <w:r w:rsidRPr="001001A8">
        <w:rPr>
          <w:sz w:val="28"/>
          <w:szCs w:val="28"/>
        </w:rPr>
        <w:t>МУНИЦИПАЛЬНОЕ ОБРАЗОВАНИЕ «КАЧУГСКИЙ РАЙОН»</w:t>
      </w:r>
    </w:p>
    <w:p w:rsidR="00184502" w:rsidRPr="001001A8" w:rsidRDefault="00AE081E" w:rsidP="00184502">
      <w:pPr>
        <w:jc w:val="center"/>
        <w:rPr>
          <w:sz w:val="28"/>
          <w:szCs w:val="28"/>
        </w:rPr>
      </w:pPr>
      <w:r w:rsidRPr="001001A8">
        <w:rPr>
          <w:sz w:val="28"/>
          <w:szCs w:val="28"/>
        </w:rPr>
        <w:t>АДМИНИСТРАЦИЯ МУНИЦИПАЛЬНОГО РАЙОНА</w:t>
      </w:r>
    </w:p>
    <w:p w:rsidR="00315813" w:rsidRPr="004F05E4" w:rsidRDefault="00315813" w:rsidP="00184502">
      <w:pPr>
        <w:jc w:val="center"/>
        <w:rPr>
          <w:sz w:val="22"/>
          <w:szCs w:val="28"/>
        </w:rPr>
      </w:pPr>
    </w:p>
    <w:p w:rsidR="00AE081E" w:rsidRDefault="00AE081E" w:rsidP="00184502">
      <w:pPr>
        <w:jc w:val="center"/>
        <w:rPr>
          <w:sz w:val="28"/>
          <w:szCs w:val="28"/>
        </w:rPr>
      </w:pPr>
      <w:r w:rsidRPr="001001A8">
        <w:rPr>
          <w:sz w:val="28"/>
          <w:szCs w:val="28"/>
        </w:rPr>
        <w:t>ПОСТАНОВЛЕНИЕ</w:t>
      </w:r>
    </w:p>
    <w:p w:rsidR="00184502" w:rsidRPr="004F05E4" w:rsidRDefault="00184502" w:rsidP="00184502">
      <w:pPr>
        <w:jc w:val="center"/>
        <w:rPr>
          <w:sz w:val="22"/>
          <w:szCs w:val="28"/>
        </w:rPr>
      </w:pPr>
    </w:p>
    <w:p w:rsidR="00D06233" w:rsidRPr="00D06233" w:rsidRDefault="00CE0F5E" w:rsidP="00D06233">
      <w:pPr>
        <w:pStyle w:val="af7"/>
        <w:jc w:val="center"/>
        <w:rPr>
          <w:rFonts w:ascii="Times New Roman" w:hAnsi="Times New Roman"/>
          <w:sz w:val="28"/>
          <w:szCs w:val="28"/>
        </w:rPr>
      </w:pPr>
      <w:hyperlink r:id="rId8" w:history="1">
        <w:r w:rsidR="00AE081E" w:rsidRPr="00D06233"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Об утверждении </w:t>
        </w:r>
      </w:hyperlink>
      <w:r w:rsidR="00D06233" w:rsidRPr="00D06233">
        <w:rPr>
          <w:rFonts w:ascii="Times New Roman" w:hAnsi="Times New Roman"/>
          <w:szCs w:val="28"/>
        </w:rPr>
        <w:t xml:space="preserve"> </w:t>
      </w:r>
      <w:r w:rsidR="000962E7">
        <w:rPr>
          <w:rFonts w:ascii="Times New Roman" w:hAnsi="Times New Roman"/>
          <w:sz w:val="28"/>
          <w:szCs w:val="28"/>
        </w:rPr>
        <w:t>м</w:t>
      </w:r>
      <w:r w:rsidR="00996220">
        <w:rPr>
          <w:rFonts w:ascii="Times New Roman" w:hAnsi="Times New Roman"/>
          <w:sz w:val="28"/>
          <w:szCs w:val="28"/>
        </w:rPr>
        <w:t xml:space="preserve">униципальной </w:t>
      </w:r>
      <w:r w:rsidR="00D06233" w:rsidRPr="00D06233">
        <w:rPr>
          <w:rFonts w:ascii="Times New Roman" w:hAnsi="Times New Roman"/>
          <w:sz w:val="28"/>
          <w:szCs w:val="28"/>
        </w:rPr>
        <w:t>программ</w:t>
      </w:r>
      <w:r w:rsidR="00D06233">
        <w:rPr>
          <w:rFonts w:ascii="Times New Roman" w:hAnsi="Times New Roman"/>
          <w:sz w:val="28"/>
          <w:szCs w:val="28"/>
        </w:rPr>
        <w:t>ы</w:t>
      </w:r>
    </w:p>
    <w:p w:rsidR="00B61F96" w:rsidRPr="00B61F96" w:rsidRDefault="00D06233" w:rsidP="00B61F96">
      <w:pPr>
        <w:jc w:val="center"/>
        <w:rPr>
          <w:sz w:val="28"/>
          <w:szCs w:val="28"/>
        </w:rPr>
      </w:pPr>
      <w:r w:rsidRPr="00B61F96">
        <w:rPr>
          <w:sz w:val="28"/>
          <w:szCs w:val="28"/>
        </w:rPr>
        <w:t>«</w:t>
      </w:r>
      <w:r w:rsidR="00B61F96" w:rsidRPr="00B61F96">
        <w:rPr>
          <w:sz w:val="28"/>
          <w:szCs w:val="28"/>
        </w:rPr>
        <w:t>Развитие территориального общественного самоуправления</w:t>
      </w:r>
    </w:p>
    <w:p w:rsidR="00B61F96" w:rsidRPr="00B61F96" w:rsidRDefault="00B61F96" w:rsidP="00B61F96">
      <w:pPr>
        <w:jc w:val="center"/>
        <w:rPr>
          <w:sz w:val="28"/>
          <w:szCs w:val="28"/>
        </w:rPr>
      </w:pPr>
      <w:r w:rsidRPr="00B61F96">
        <w:rPr>
          <w:sz w:val="28"/>
          <w:szCs w:val="28"/>
        </w:rPr>
        <w:t xml:space="preserve"> на территории муниципального образования  «</w:t>
      </w:r>
      <w:proofErr w:type="spellStart"/>
      <w:r w:rsidRPr="00B61F96">
        <w:rPr>
          <w:sz w:val="28"/>
          <w:szCs w:val="28"/>
        </w:rPr>
        <w:t>Качугский</w:t>
      </w:r>
      <w:proofErr w:type="spellEnd"/>
      <w:r w:rsidRPr="00B61F96">
        <w:rPr>
          <w:sz w:val="28"/>
          <w:szCs w:val="28"/>
        </w:rPr>
        <w:t xml:space="preserve">  район»</w:t>
      </w:r>
    </w:p>
    <w:p w:rsidR="00B61F96" w:rsidRPr="00B61F96" w:rsidRDefault="00B61F96" w:rsidP="00B61F96">
      <w:pPr>
        <w:jc w:val="center"/>
        <w:rPr>
          <w:sz w:val="28"/>
          <w:szCs w:val="28"/>
        </w:rPr>
      </w:pPr>
      <w:r w:rsidRPr="00B61F96">
        <w:rPr>
          <w:sz w:val="28"/>
          <w:szCs w:val="28"/>
        </w:rPr>
        <w:t xml:space="preserve"> на  2021 - 2025 годы»</w:t>
      </w:r>
    </w:p>
    <w:p w:rsidR="00AE081E" w:rsidRPr="00D06233" w:rsidRDefault="00AE081E" w:rsidP="00D06233">
      <w:pPr>
        <w:pStyle w:val="1"/>
        <w:tabs>
          <w:tab w:val="left" w:pos="3000"/>
        </w:tabs>
        <w:ind w:left="0"/>
        <w:jc w:val="center"/>
        <w:rPr>
          <w:sz w:val="28"/>
          <w:szCs w:val="28"/>
        </w:rPr>
      </w:pPr>
    </w:p>
    <w:p w:rsidR="00AE081E" w:rsidRPr="004F05E4" w:rsidRDefault="00AE081E" w:rsidP="00184502">
      <w:pPr>
        <w:rPr>
          <w:sz w:val="22"/>
          <w:szCs w:val="28"/>
        </w:rPr>
      </w:pPr>
    </w:p>
    <w:p w:rsidR="00AE081E" w:rsidRPr="001001A8" w:rsidRDefault="00866DE8" w:rsidP="00201B15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E081E" w:rsidRPr="001001A8">
        <w:rPr>
          <w:sz w:val="28"/>
          <w:szCs w:val="28"/>
        </w:rPr>
        <w:t xml:space="preserve"> </w:t>
      </w:r>
      <w:r w:rsidR="00C239FD">
        <w:rPr>
          <w:sz w:val="28"/>
          <w:szCs w:val="28"/>
        </w:rPr>
        <w:t>мая</w:t>
      </w:r>
      <w:r w:rsidR="00D06233">
        <w:rPr>
          <w:sz w:val="28"/>
          <w:szCs w:val="28"/>
        </w:rPr>
        <w:t xml:space="preserve"> </w:t>
      </w:r>
      <w:r w:rsidR="00AE081E" w:rsidRPr="001001A8">
        <w:rPr>
          <w:sz w:val="28"/>
          <w:szCs w:val="28"/>
        </w:rPr>
        <w:t>20</w:t>
      </w:r>
      <w:r w:rsidR="00B61F96">
        <w:rPr>
          <w:sz w:val="28"/>
          <w:szCs w:val="28"/>
        </w:rPr>
        <w:t>21</w:t>
      </w:r>
      <w:r w:rsidR="004F05E4">
        <w:rPr>
          <w:sz w:val="28"/>
          <w:szCs w:val="28"/>
        </w:rPr>
        <w:t xml:space="preserve"> </w:t>
      </w:r>
      <w:r w:rsidR="00AE081E" w:rsidRPr="001001A8">
        <w:rPr>
          <w:sz w:val="28"/>
          <w:szCs w:val="28"/>
        </w:rPr>
        <w:t xml:space="preserve">г.            </w:t>
      </w:r>
      <w:r w:rsidR="008E5571">
        <w:rPr>
          <w:sz w:val="28"/>
          <w:szCs w:val="28"/>
        </w:rPr>
        <w:t xml:space="preserve"> </w:t>
      </w:r>
      <w:r w:rsidR="00AE081E" w:rsidRPr="001001A8">
        <w:rPr>
          <w:sz w:val="28"/>
          <w:szCs w:val="28"/>
        </w:rPr>
        <w:t xml:space="preserve">                                  </w:t>
      </w:r>
      <w:r w:rsidR="00201B15">
        <w:rPr>
          <w:sz w:val="28"/>
          <w:szCs w:val="28"/>
        </w:rPr>
        <w:t xml:space="preserve">  </w:t>
      </w:r>
      <w:r w:rsidR="00D06233">
        <w:rPr>
          <w:sz w:val="28"/>
          <w:szCs w:val="28"/>
        </w:rPr>
        <w:t xml:space="preserve">                   </w:t>
      </w:r>
      <w:r w:rsidR="004F05E4">
        <w:rPr>
          <w:sz w:val="28"/>
          <w:szCs w:val="28"/>
        </w:rPr>
        <w:t xml:space="preserve">     </w:t>
      </w:r>
      <w:r w:rsidR="00B61F96">
        <w:rPr>
          <w:sz w:val="28"/>
          <w:szCs w:val="28"/>
        </w:rPr>
        <w:t xml:space="preserve">   </w:t>
      </w:r>
      <w:r w:rsidR="004F05E4">
        <w:rPr>
          <w:sz w:val="28"/>
          <w:szCs w:val="28"/>
        </w:rPr>
        <w:t xml:space="preserve">  </w:t>
      </w:r>
      <w:r w:rsidR="00F83F03">
        <w:rPr>
          <w:sz w:val="28"/>
          <w:szCs w:val="28"/>
        </w:rPr>
        <w:t>р.п.</w:t>
      </w:r>
      <w:r w:rsidR="00201B15">
        <w:rPr>
          <w:sz w:val="28"/>
          <w:szCs w:val="28"/>
        </w:rPr>
        <w:t xml:space="preserve"> </w:t>
      </w:r>
      <w:proofErr w:type="spellStart"/>
      <w:r w:rsidR="00AE081E" w:rsidRPr="001001A8">
        <w:rPr>
          <w:sz w:val="28"/>
          <w:szCs w:val="28"/>
        </w:rPr>
        <w:t>Качуг</w:t>
      </w:r>
      <w:proofErr w:type="spellEnd"/>
    </w:p>
    <w:p w:rsidR="000F335D" w:rsidRPr="004F05E4" w:rsidRDefault="000F335D" w:rsidP="00AE081E">
      <w:pPr>
        <w:rPr>
          <w:sz w:val="22"/>
          <w:szCs w:val="28"/>
        </w:rPr>
      </w:pPr>
    </w:p>
    <w:p w:rsidR="00AE081E" w:rsidRPr="001001A8" w:rsidRDefault="002D0C87" w:rsidP="00AE081E">
      <w:pPr>
        <w:ind w:firstLine="720"/>
        <w:jc w:val="both"/>
        <w:rPr>
          <w:sz w:val="28"/>
          <w:szCs w:val="28"/>
        </w:rPr>
      </w:pPr>
      <w:proofErr w:type="gramStart"/>
      <w:r w:rsidRPr="001001A8">
        <w:rPr>
          <w:sz w:val="28"/>
          <w:szCs w:val="28"/>
        </w:rPr>
        <w:t xml:space="preserve">В целях </w:t>
      </w:r>
      <w:r w:rsidR="00B05F0F">
        <w:rPr>
          <w:sz w:val="28"/>
          <w:szCs w:val="28"/>
        </w:rPr>
        <w:t xml:space="preserve">расширения сферы территориального общественного самоуправления и повышении активности населения в </w:t>
      </w:r>
      <w:r w:rsidR="00B61F96">
        <w:rPr>
          <w:sz w:val="28"/>
          <w:szCs w:val="28"/>
        </w:rPr>
        <w:t>решени</w:t>
      </w:r>
      <w:r w:rsidR="00B05F0F">
        <w:rPr>
          <w:sz w:val="28"/>
          <w:szCs w:val="28"/>
        </w:rPr>
        <w:t>и</w:t>
      </w:r>
      <w:r w:rsidR="00B61F96">
        <w:rPr>
          <w:sz w:val="28"/>
          <w:szCs w:val="28"/>
        </w:rPr>
        <w:t xml:space="preserve"> вопросов местного значения </w:t>
      </w:r>
      <w:r w:rsidRPr="001001A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001A8">
        <w:rPr>
          <w:sz w:val="28"/>
          <w:szCs w:val="28"/>
        </w:rPr>
        <w:t>Федеральны</w:t>
      </w:r>
      <w:r>
        <w:rPr>
          <w:sz w:val="28"/>
          <w:szCs w:val="28"/>
        </w:rPr>
        <w:t>м  закон</w:t>
      </w:r>
      <w:r w:rsidR="00A46A6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1001A8">
        <w:rPr>
          <w:sz w:val="28"/>
          <w:szCs w:val="28"/>
        </w:rPr>
        <w:t>от 6</w:t>
      </w:r>
      <w:r w:rsidR="00B05F0F">
        <w:rPr>
          <w:sz w:val="28"/>
          <w:szCs w:val="28"/>
        </w:rPr>
        <w:t xml:space="preserve"> октября </w:t>
      </w:r>
      <w:r w:rsidRPr="001001A8">
        <w:rPr>
          <w:sz w:val="28"/>
          <w:szCs w:val="28"/>
        </w:rPr>
        <w:t>2003 го</w:t>
      </w:r>
      <w:r w:rsidR="00B05F0F">
        <w:rPr>
          <w:sz w:val="28"/>
          <w:szCs w:val="28"/>
        </w:rPr>
        <w:t>да</w:t>
      </w:r>
      <w:r w:rsidRPr="001001A8">
        <w:rPr>
          <w:sz w:val="28"/>
          <w:szCs w:val="28"/>
        </w:rPr>
        <w:t xml:space="preserve"> № 131-ФЗ «Об общих принципах организации местного </w:t>
      </w:r>
      <w:r w:rsidRPr="00C31A58">
        <w:rPr>
          <w:sz w:val="28"/>
          <w:szCs w:val="28"/>
        </w:rPr>
        <w:t>самоупра</w:t>
      </w:r>
      <w:r>
        <w:rPr>
          <w:sz w:val="28"/>
          <w:szCs w:val="28"/>
        </w:rPr>
        <w:t xml:space="preserve">вления </w:t>
      </w:r>
      <w:r w:rsidRPr="00C31A58">
        <w:rPr>
          <w:sz w:val="28"/>
          <w:szCs w:val="28"/>
        </w:rPr>
        <w:t xml:space="preserve">в Российской Федерации», </w:t>
      </w:r>
      <w:r w:rsidR="000962E7">
        <w:rPr>
          <w:sz w:val="28"/>
          <w:szCs w:val="28"/>
        </w:rPr>
        <w:t>п</w:t>
      </w:r>
      <w:r w:rsidR="00A96FB0" w:rsidRPr="00AA72EC">
        <w:rPr>
          <w:sz w:val="28"/>
          <w:szCs w:val="28"/>
        </w:rPr>
        <w:t>о</w:t>
      </w:r>
      <w:r w:rsidR="00A96FB0">
        <w:rPr>
          <w:sz w:val="28"/>
          <w:szCs w:val="28"/>
        </w:rPr>
        <w:t>рядком</w:t>
      </w:r>
      <w:r w:rsidR="00A96FB0" w:rsidRPr="00AA72EC">
        <w:rPr>
          <w:sz w:val="28"/>
          <w:szCs w:val="28"/>
        </w:rPr>
        <w:t xml:space="preserve"> </w:t>
      </w:r>
      <w:r w:rsidR="00B61F96">
        <w:rPr>
          <w:sz w:val="28"/>
          <w:szCs w:val="28"/>
        </w:rPr>
        <w:t xml:space="preserve">принятия решений о </w:t>
      </w:r>
      <w:r w:rsidR="00A96FB0" w:rsidRPr="00AA72EC">
        <w:rPr>
          <w:sz w:val="28"/>
          <w:szCs w:val="28"/>
        </w:rPr>
        <w:t>разработк</w:t>
      </w:r>
      <w:r w:rsidR="00B61F96">
        <w:rPr>
          <w:sz w:val="28"/>
          <w:szCs w:val="28"/>
        </w:rPr>
        <w:t>е</w:t>
      </w:r>
      <w:r w:rsidR="00A96FB0" w:rsidRPr="00AA72EC">
        <w:rPr>
          <w:sz w:val="28"/>
          <w:szCs w:val="28"/>
        </w:rPr>
        <w:t xml:space="preserve">, </w:t>
      </w:r>
      <w:r w:rsidR="00B61F96">
        <w:rPr>
          <w:sz w:val="28"/>
          <w:szCs w:val="28"/>
        </w:rPr>
        <w:t xml:space="preserve">формировании и </w:t>
      </w:r>
      <w:r w:rsidR="00A96FB0" w:rsidRPr="00AA72EC">
        <w:rPr>
          <w:sz w:val="28"/>
          <w:szCs w:val="28"/>
        </w:rPr>
        <w:t xml:space="preserve">реализации </w:t>
      </w:r>
      <w:r w:rsidR="00B61F96">
        <w:rPr>
          <w:sz w:val="28"/>
          <w:szCs w:val="28"/>
        </w:rPr>
        <w:t xml:space="preserve">муниципальных </w:t>
      </w:r>
      <w:r w:rsidR="00A96FB0" w:rsidRPr="00AA72EC">
        <w:rPr>
          <w:sz w:val="28"/>
          <w:szCs w:val="28"/>
        </w:rPr>
        <w:t xml:space="preserve">программ </w:t>
      </w:r>
      <w:r w:rsidR="00B61F96">
        <w:rPr>
          <w:sz w:val="28"/>
          <w:szCs w:val="28"/>
        </w:rPr>
        <w:t xml:space="preserve">в </w:t>
      </w:r>
      <w:r w:rsidR="00A96FB0" w:rsidRPr="00AA72EC">
        <w:rPr>
          <w:sz w:val="28"/>
          <w:szCs w:val="28"/>
        </w:rPr>
        <w:t>муниципально</w:t>
      </w:r>
      <w:r w:rsidR="00B61F96">
        <w:rPr>
          <w:sz w:val="28"/>
          <w:szCs w:val="28"/>
        </w:rPr>
        <w:t>м</w:t>
      </w:r>
      <w:r w:rsidR="00A96FB0" w:rsidRPr="00AA72EC">
        <w:rPr>
          <w:sz w:val="28"/>
          <w:szCs w:val="28"/>
        </w:rPr>
        <w:t xml:space="preserve"> образовани</w:t>
      </w:r>
      <w:r w:rsidR="00B61F96">
        <w:rPr>
          <w:sz w:val="28"/>
          <w:szCs w:val="28"/>
        </w:rPr>
        <w:t>и</w:t>
      </w:r>
      <w:r w:rsidR="00A96FB0">
        <w:rPr>
          <w:sz w:val="28"/>
          <w:szCs w:val="28"/>
        </w:rPr>
        <w:t xml:space="preserve"> </w:t>
      </w:r>
      <w:r w:rsidR="00A96FB0" w:rsidRPr="00AA72EC">
        <w:rPr>
          <w:sz w:val="28"/>
          <w:szCs w:val="28"/>
        </w:rPr>
        <w:t>«</w:t>
      </w:r>
      <w:proofErr w:type="spellStart"/>
      <w:r w:rsidR="00A96FB0" w:rsidRPr="00AA72EC">
        <w:rPr>
          <w:sz w:val="28"/>
          <w:szCs w:val="28"/>
        </w:rPr>
        <w:t>Качугский</w:t>
      </w:r>
      <w:proofErr w:type="spellEnd"/>
      <w:r w:rsidR="00A96FB0" w:rsidRPr="00AA72EC">
        <w:rPr>
          <w:sz w:val="28"/>
          <w:szCs w:val="28"/>
        </w:rPr>
        <w:t xml:space="preserve"> район»</w:t>
      </w:r>
      <w:r w:rsidR="00A96FB0">
        <w:rPr>
          <w:sz w:val="28"/>
          <w:szCs w:val="28"/>
        </w:rPr>
        <w:t>, утвержденн</w:t>
      </w:r>
      <w:r w:rsidR="00B00AFD">
        <w:rPr>
          <w:sz w:val="28"/>
          <w:szCs w:val="28"/>
        </w:rPr>
        <w:t>ым</w:t>
      </w:r>
      <w:r w:rsidR="00A96FB0">
        <w:rPr>
          <w:sz w:val="28"/>
          <w:szCs w:val="28"/>
        </w:rPr>
        <w:t xml:space="preserve"> постановлением администрации муниципального района от</w:t>
      </w:r>
      <w:r w:rsidR="00B61F96">
        <w:rPr>
          <w:sz w:val="28"/>
          <w:szCs w:val="28"/>
        </w:rPr>
        <w:t xml:space="preserve"> </w:t>
      </w:r>
      <w:r w:rsidR="00A96FB0">
        <w:rPr>
          <w:sz w:val="28"/>
          <w:szCs w:val="28"/>
        </w:rPr>
        <w:t>1</w:t>
      </w:r>
      <w:r w:rsidR="00B61F96">
        <w:rPr>
          <w:sz w:val="28"/>
          <w:szCs w:val="28"/>
        </w:rPr>
        <w:t>1 мая 2016</w:t>
      </w:r>
      <w:proofErr w:type="gramEnd"/>
      <w:r w:rsidR="00B61F96">
        <w:rPr>
          <w:sz w:val="28"/>
          <w:szCs w:val="28"/>
        </w:rPr>
        <w:t xml:space="preserve"> года </w:t>
      </w:r>
      <w:r w:rsidR="00A96FB0">
        <w:rPr>
          <w:sz w:val="28"/>
          <w:szCs w:val="28"/>
        </w:rPr>
        <w:t xml:space="preserve">№ </w:t>
      </w:r>
      <w:r w:rsidR="00B61F96">
        <w:rPr>
          <w:sz w:val="28"/>
          <w:szCs w:val="28"/>
        </w:rPr>
        <w:t>79</w:t>
      </w:r>
      <w:r>
        <w:rPr>
          <w:sz w:val="28"/>
          <w:szCs w:val="28"/>
          <w:shd w:val="clear" w:color="auto" w:fill="FFFFFF"/>
        </w:rPr>
        <w:t>,</w:t>
      </w:r>
      <w:r w:rsidRPr="00C31A58">
        <w:rPr>
          <w:sz w:val="28"/>
          <w:szCs w:val="28"/>
          <w:shd w:val="clear" w:color="auto" w:fill="FFFFFF"/>
        </w:rPr>
        <w:t xml:space="preserve"> руководствуясь статьями 33, 39, 48</w:t>
      </w:r>
      <w:r w:rsidRPr="00C31A58">
        <w:rPr>
          <w:sz w:val="28"/>
          <w:szCs w:val="28"/>
        </w:rPr>
        <w:t xml:space="preserve"> Устава муниципального образования «</w:t>
      </w:r>
      <w:proofErr w:type="spellStart"/>
      <w:r w:rsidRPr="00C31A58">
        <w:rPr>
          <w:sz w:val="28"/>
          <w:szCs w:val="28"/>
        </w:rPr>
        <w:t>Качугский</w:t>
      </w:r>
      <w:proofErr w:type="spellEnd"/>
      <w:r w:rsidRPr="00C31A58">
        <w:rPr>
          <w:sz w:val="28"/>
          <w:szCs w:val="28"/>
        </w:rPr>
        <w:t xml:space="preserve"> район» администрация муниципального</w:t>
      </w:r>
      <w:r w:rsidRPr="001001A8">
        <w:rPr>
          <w:sz w:val="28"/>
          <w:szCs w:val="28"/>
        </w:rPr>
        <w:t xml:space="preserve"> района</w:t>
      </w:r>
    </w:p>
    <w:p w:rsidR="000F335D" w:rsidRDefault="000F335D" w:rsidP="000F335D">
      <w:pPr>
        <w:pStyle w:val="1"/>
        <w:ind w:left="0"/>
        <w:rPr>
          <w:sz w:val="28"/>
          <w:szCs w:val="28"/>
        </w:rPr>
      </w:pPr>
    </w:p>
    <w:p w:rsidR="00184502" w:rsidRDefault="00AE081E" w:rsidP="000F335D">
      <w:pPr>
        <w:pStyle w:val="1"/>
        <w:ind w:left="0"/>
        <w:rPr>
          <w:sz w:val="28"/>
          <w:szCs w:val="28"/>
        </w:rPr>
      </w:pPr>
      <w:r w:rsidRPr="000F335D">
        <w:rPr>
          <w:sz w:val="28"/>
          <w:szCs w:val="28"/>
        </w:rPr>
        <w:t>ПОСТАНОВЛЯЕТ:</w:t>
      </w:r>
    </w:p>
    <w:p w:rsidR="00B61F96" w:rsidRPr="00B61F96" w:rsidRDefault="00B61F96" w:rsidP="00B61F96"/>
    <w:p w:rsidR="00B61F96" w:rsidRPr="00B61F96" w:rsidRDefault="00B61F96" w:rsidP="00B61F96">
      <w:pPr>
        <w:tabs>
          <w:tab w:val="left" w:pos="709"/>
        </w:tabs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</w:t>
      </w:r>
      <w:r w:rsidR="00AD4F62" w:rsidRPr="00AD4F62">
        <w:rPr>
          <w:sz w:val="28"/>
          <w:szCs w:val="28"/>
        </w:rPr>
        <w:t>1.</w:t>
      </w:r>
      <w:r w:rsidR="00AD4F62">
        <w:rPr>
          <w:sz w:val="28"/>
          <w:szCs w:val="28"/>
        </w:rPr>
        <w:t xml:space="preserve"> </w:t>
      </w:r>
      <w:r w:rsidR="00AE081E" w:rsidRPr="001001A8">
        <w:rPr>
          <w:sz w:val="28"/>
          <w:szCs w:val="28"/>
        </w:rPr>
        <w:t xml:space="preserve">Утвердить </w:t>
      </w:r>
      <w:bookmarkStart w:id="1" w:name="sub_2"/>
      <w:bookmarkEnd w:id="0"/>
      <w:r w:rsidR="00CE0F5E" w:rsidRPr="001001A8">
        <w:rPr>
          <w:sz w:val="28"/>
          <w:szCs w:val="28"/>
        </w:rPr>
        <w:fldChar w:fldCharType="begin"/>
      </w:r>
      <w:r w:rsidR="00AE081E" w:rsidRPr="001001A8">
        <w:rPr>
          <w:sz w:val="28"/>
          <w:szCs w:val="28"/>
        </w:rPr>
        <w:instrText>HYPERLINK "garantF1://34622979.0"</w:instrText>
      </w:r>
      <w:r w:rsidR="00CE0F5E" w:rsidRPr="001001A8">
        <w:rPr>
          <w:sz w:val="28"/>
          <w:szCs w:val="28"/>
        </w:rPr>
        <w:fldChar w:fldCharType="separate"/>
      </w:r>
      <w:r w:rsidR="000962E7">
        <w:rPr>
          <w:rStyle w:val="af"/>
          <w:color w:val="auto"/>
          <w:sz w:val="28"/>
          <w:szCs w:val="28"/>
        </w:rPr>
        <w:t>м</w:t>
      </w:r>
      <w:r>
        <w:rPr>
          <w:rStyle w:val="af"/>
          <w:color w:val="auto"/>
          <w:sz w:val="28"/>
          <w:szCs w:val="28"/>
        </w:rPr>
        <w:t xml:space="preserve">униципальную </w:t>
      </w:r>
      <w:r w:rsidR="00AE081E" w:rsidRPr="001001A8">
        <w:rPr>
          <w:rStyle w:val="af"/>
          <w:color w:val="auto"/>
          <w:sz w:val="28"/>
          <w:szCs w:val="28"/>
        </w:rPr>
        <w:t>программу</w:t>
      </w:r>
      <w:r w:rsidR="00CE0F5E" w:rsidRPr="001001A8">
        <w:rPr>
          <w:sz w:val="28"/>
          <w:szCs w:val="28"/>
        </w:rPr>
        <w:fldChar w:fldCharType="end"/>
      </w:r>
      <w:r w:rsidR="00C31A58">
        <w:rPr>
          <w:sz w:val="28"/>
          <w:szCs w:val="28"/>
        </w:rPr>
        <w:t xml:space="preserve"> </w:t>
      </w:r>
      <w:r w:rsidRPr="00B61F96">
        <w:rPr>
          <w:sz w:val="28"/>
          <w:szCs w:val="28"/>
        </w:rPr>
        <w:t>«Развитие территориального общественного самоуправления</w:t>
      </w:r>
      <w:r>
        <w:rPr>
          <w:sz w:val="28"/>
          <w:szCs w:val="28"/>
        </w:rPr>
        <w:t xml:space="preserve"> </w:t>
      </w:r>
      <w:r w:rsidRPr="00B61F96">
        <w:rPr>
          <w:sz w:val="28"/>
          <w:szCs w:val="28"/>
        </w:rPr>
        <w:t>на территории муниципального образования  «</w:t>
      </w:r>
      <w:proofErr w:type="spellStart"/>
      <w:r w:rsidRPr="00B61F96">
        <w:rPr>
          <w:sz w:val="28"/>
          <w:szCs w:val="28"/>
        </w:rPr>
        <w:t>Качугский</w:t>
      </w:r>
      <w:proofErr w:type="spellEnd"/>
      <w:r w:rsidRPr="00B61F96">
        <w:rPr>
          <w:sz w:val="28"/>
          <w:szCs w:val="28"/>
        </w:rPr>
        <w:t xml:space="preserve">  район»</w:t>
      </w:r>
      <w:r>
        <w:rPr>
          <w:sz w:val="28"/>
          <w:szCs w:val="28"/>
        </w:rPr>
        <w:t xml:space="preserve"> </w:t>
      </w:r>
      <w:r w:rsidRPr="00B61F96">
        <w:rPr>
          <w:sz w:val="28"/>
          <w:szCs w:val="28"/>
        </w:rPr>
        <w:t>на  2021 - 2025 годы»</w:t>
      </w:r>
      <w:r>
        <w:rPr>
          <w:sz w:val="28"/>
          <w:szCs w:val="28"/>
        </w:rPr>
        <w:t xml:space="preserve"> (прилагается).</w:t>
      </w:r>
    </w:p>
    <w:p w:rsidR="00AD4F62" w:rsidRDefault="004F05E4" w:rsidP="00AD4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4F62">
        <w:rPr>
          <w:sz w:val="28"/>
          <w:szCs w:val="28"/>
        </w:rPr>
        <w:t>.</w:t>
      </w:r>
      <w:r w:rsidR="00B05F0F">
        <w:rPr>
          <w:sz w:val="28"/>
          <w:szCs w:val="28"/>
        </w:rPr>
        <w:t xml:space="preserve"> </w:t>
      </w:r>
      <w:hyperlink r:id="rId9" w:history="1">
        <w:r w:rsidR="00B05F0F">
          <w:rPr>
            <w:rStyle w:val="af"/>
            <w:color w:val="auto"/>
            <w:sz w:val="28"/>
            <w:szCs w:val="28"/>
          </w:rPr>
          <w:t xml:space="preserve">Муниципальной </w:t>
        </w:r>
        <w:r w:rsidR="00B05F0F" w:rsidRPr="001001A8">
          <w:rPr>
            <w:rStyle w:val="af"/>
            <w:color w:val="auto"/>
            <w:sz w:val="28"/>
            <w:szCs w:val="28"/>
          </w:rPr>
          <w:t>программ</w:t>
        </w:r>
        <w:r w:rsidR="00B05F0F">
          <w:rPr>
            <w:rStyle w:val="af"/>
            <w:color w:val="auto"/>
            <w:sz w:val="28"/>
            <w:szCs w:val="28"/>
          </w:rPr>
          <w:t>е</w:t>
        </w:r>
      </w:hyperlink>
      <w:r w:rsidR="00B05F0F">
        <w:rPr>
          <w:sz w:val="28"/>
          <w:szCs w:val="28"/>
        </w:rPr>
        <w:t xml:space="preserve"> </w:t>
      </w:r>
      <w:r w:rsidR="00B05F0F" w:rsidRPr="00B61F96">
        <w:rPr>
          <w:sz w:val="28"/>
          <w:szCs w:val="28"/>
        </w:rPr>
        <w:t>«Развитие территориального общественного самоуправления</w:t>
      </w:r>
      <w:r w:rsidR="00B05F0F">
        <w:rPr>
          <w:sz w:val="28"/>
          <w:szCs w:val="28"/>
        </w:rPr>
        <w:t xml:space="preserve"> </w:t>
      </w:r>
      <w:r w:rsidR="00B05F0F" w:rsidRPr="00B61F96">
        <w:rPr>
          <w:sz w:val="28"/>
          <w:szCs w:val="28"/>
        </w:rPr>
        <w:t>на территории муниципального образования  «</w:t>
      </w:r>
      <w:proofErr w:type="spellStart"/>
      <w:r w:rsidR="00B05F0F" w:rsidRPr="00B61F96">
        <w:rPr>
          <w:sz w:val="28"/>
          <w:szCs w:val="28"/>
        </w:rPr>
        <w:t>Качугский</w:t>
      </w:r>
      <w:proofErr w:type="spellEnd"/>
      <w:r w:rsidR="00B05F0F" w:rsidRPr="00B61F96">
        <w:rPr>
          <w:sz w:val="28"/>
          <w:szCs w:val="28"/>
        </w:rPr>
        <w:t xml:space="preserve">  район»</w:t>
      </w:r>
      <w:r w:rsidR="00B05F0F">
        <w:rPr>
          <w:sz w:val="28"/>
          <w:szCs w:val="28"/>
        </w:rPr>
        <w:t xml:space="preserve"> </w:t>
      </w:r>
      <w:r w:rsidR="00B05F0F" w:rsidRPr="00B61F96">
        <w:rPr>
          <w:sz w:val="28"/>
          <w:szCs w:val="28"/>
        </w:rPr>
        <w:t>на  2021 - 2025 годы»</w:t>
      </w:r>
      <w:r w:rsidR="00AD4F62">
        <w:rPr>
          <w:sz w:val="28"/>
          <w:szCs w:val="28"/>
        </w:rPr>
        <w:t xml:space="preserve"> присвоить индивидуальный код целевой статьи расходов бюджета -  № КБК</w:t>
      </w:r>
      <w:r w:rsidR="00B05F0F">
        <w:rPr>
          <w:sz w:val="28"/>
          <w:szCs w:val="28"/>
        </w:rPr>
        <w:t xml:space="preserve"> </w:t>
      </w:r>
      <w:r w:rsidR="000F270E">
        <w:rPr>
          <w:sz w:val="28"/>
          <w:szCs w:val="28"/>
        </w:rPr>
        <w:t>7953600000</w:t>
      </w:r>
      <w:r w:rsidR="00AD4F62">
        <w:rPr>
          <w:sz w:val="28"/>
          <w:szCs w:val="28"/>
        </w:rPr>
        <w:t>.</w:t>
      </w:r>
    </w:p>
    <w:p w:rsidR="00AE081E" w:rsidRPr="001001A8" w:rsidRDefault="004F05E4" w:rsidP="00AD4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081E" w:rsidRPr="001001A8">
        <w:rPr>
          <w:sz w:val="28"/>
          <w:szCs w:val="28"/>
        </w:rPr>
        <w:t>. Настоящее постановление подлежит официальному опубликованию,</w:t>
      </w:r>
      <w:r w:rsidR="00E52974">
        <w:rPr>
          <w:sz w:val="28"/>
          <w:szCs w:val="28"/>
        </w:rPr>
        <w:t xml:space="preserve"> и</w:t>
      </w:r>
      <w:r w:rsidR="00AE081E" w:rsidRPr="001001A8">
        <w:rPr>
          <w:sz w:val="28"/>
          <w:szCs w:val="28"/>
        </w:rPr>
        <w:t xml:space="preserve"> размещению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="00AE081E" w:rsidRPr="001001A8">
        <w:rPr>
          <w:sz w:val="28"/>
          <w:szCs w:val="28"/>
        </w:rPr>
        <w:t>Качугский</w:t>
      </w:r>
      <w:proofErr w:type="spellEnd"/>
      <w:r w:rsidR="00AE081E" w:rsidRPr="001001A8">
        <w:rPr>
          <w:sz w:val="28"/>
          <w:szCs w:val="28"/>
        </w:rPr>
        <w:t xml:space="preserve"> район» </w:t>
      </w:r>
      <w:r w:rsidR="00AE081E" w:rsidRPr="001001A8">
        <w:rPr>
          <w:sz w:val="28"/>
          <w:szCs w:val="28"/>
          <w:lang w:val="en-US"/>
        </w:rPr>
        <w:t>http</w:t>
      </w:r>
      <w:r w:rsidR="00AE081E" w:rsidRPr="001001A8">
        <w:rPr>
          <w:sz w:val="28"/>
          <w:szCs w:val="28"/>
        </w:rPr>
        <w:t>://</w:t>
      </w:r>
      <w:proofErr w:type="spellStart"/>
      <w:r w:rsidR="00AE081E" w:rsidRPr="001001A8">
        <w:rPr>
          <w:sz w:val="28"/>
          <w:szCs w:val="28"/>
          <w:lang w:val="en-US"/>
        </w:rPr>
        <w:t>kachug</w:t>
      </w:r>
      <w:proofErr w:type="spellEnd"/>
      <w:r w:rsidR="00AE081E" w:rsidRPr="001001A8">
        <w:rPr>
          <w:sz w:val="28"/>
          <w:szCs w:val="28"/>
        </w:rPr>
        <w:t>.</w:t>
      </w:r>
      <w:proofErr w:type="spellStart"/>
      <w:r w:rsidR="00AE081E" w:rsidRPr="001001A8">
        <w:rPr>
          <w:sz w:val="28"/>
          <w:szCs w:val="28"/>
          <w:lang w:val="en-US"/>
        </w:rPr>
        <w:t>irkobl</w:t>
      </w:r>
      <w:proofErr w:type="spellEnd"/>
      <w:r w:rsidR="00AE081E" w:rsidRPr="001001A8">
        <w:rPr>
          <w:sz w:val="28"/>
          <w:szCs w:val="28"/>
        </w:rPr>
        <w:t>.</w:t>
      </w:r>
      <w:proofErr w:type="spellStart"/>
      <w:r w:rsidR="00AE081E" w:rsidRPr="001001A8">
        <w:rPr>
          <w:sz w:val="28"/>
          <w:szCs w:val="28"/>
          <w:lang w:val="en-US"/>
        </w:rPr>
        <w:t>ru</w:t>
      </w:r>
      <w:proofErr w:type="spellEnd"/>
      <w:r w:rsidR="00AE081E" w:rsidRPr="001001A8">
        <w:rPr>
          <w:sz w:val="28"/>
          <w:szCs w:val="28"/>
        </w:rPr>
        <w:t>.</w:t>
      </w:r>
    </w:p>
    <w:p w:rsidR="00651531" w:rsidRDefault="004F05E4" w:rsidP="00315813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081E" w:rsidRPr="001001A8">
        <w:rPr>
          <w:sz w:val="28"/>
          <w:szCs w:val="28"/>
        </w:rPr>
        <w:t xml:space="preserve">. </w:t>
      </w:r>
      <w:proofErr w:type="gramStart"/>
      <w:r w:rsidR="00AE081E" w:rsidRPr="001001A8">
        <w:rPr>
          <w:sz w:val="28"/>
          <w:szCs w:val="28"/>
        </w:rPr>
        <w:t>Контроль за</w:t>
      </w:r>
      <w:proofErr w:type="gramEnd"/>
      <w:r w:rsidR="00AE081E" w:rsidRPr="001001A8">
        <w:rPr>
          <w:sz w:val="28"/>
          <w:szCs w:val="28"/>
        </w:rPr>
        <w:t xml:space="preserve"> исполнением настоящего постановления возложить на первого заместителя мэра муниципального района </w:t>
      </w:r>
      <w:proofErr w:type="spellStart"/>
      <w:r w:rsidR="00B05F0F">
        <w:rPr>
          <w:sz w:val="28"/>
          <w:szCs w:val="28"/>
        </w:rPr>
        <w:t>Шонькина</w:t>
      </w:r>
      <w:proofErr w:type="spellEnd"/>
      <w:r w:rsidR="00B05F0F">
        <w:rPr>
          <w:sz w:val="28"/>
          <w:szCs w:val="28"/>
        </w:rPr>
        <w:t xml:space="preserve"> С.Х.</w:t>
      </w:r>
    </w:p>
    <w:p w:rsidR="00315813" w:rsidRPr="00315813" w:rsidRDefault="00315813" w:rsidP="00315813">
      <w:pPr>
        <w:ind w:firstLine="652"/>
        <w:jc w:val="both"/>
        <w:rPr>
          <w:sz w:val="28"/>
          <w:szCs w:val="28"/>
        </w:rPr>
      </w:pPr>
    </w:p>
    <w:p w:rsidR="00B05F0F" w:rsidRDefault="00B05F0F" w:rsidP="00B05F0F">
      <w:pPr>
        <w:tabs>
          <w:tab w:val="left" w:pos="709"/>
        </w:tabs>
        <w:rPr>
          <w:iCs/>
          <w:sz w:val="28"/>
          <w:szCs w:val="28"/>
        </w:rPr>
      </w:pPr>
    </w:p>
    <w:p w:rsidR="00651531" w:rsidRDefault="00AE081E" w:rsidP="00B05F0F">
      <w:pPr>
        <w:tabs>
          <w:tab w:val="left" w:pos="709"/>
        </w:tabs>
        <w:rPr>
          <w:iCs/>
          <w:sz w:val="28"/>
          <w:szCs w:val="28"/>
        </w:rPr>
      </w:pPr>
      <w:r w:rsidRPr="001001A8">
        <w:rPr>
          <w:iCs/>
          <w:sz w:val="28"/>
          <w:szCs w:val="28"/>
        </w:rPr>
        <w:t xml:space="preserve">Мэр муниципального района         </w:t>
      </w:r>
      <w:r w:rsidR="004F05E4">
        <w:rPr>
          <w:iCs/>
          <w:sz w:val="28"/>
          <w:szCs w:val="28"/>
        </w:rPr>
        <w:t xml:space="preserve">  </w:t>
      </w:r>
      <w:r w:rsidRPr="001001A8">
        <w:rPr>
          <w:iCs/>
          <w:sz w:val="28"/>
          <w:szCs w:val="28"/>
        </w:rPr>
        <w:t xml:space="preserve">                             </w:t>
      </w:r>
      <w:r w:rsidR="00AD4F62">
        <w:rPr>
          <w:iCs/>
          <w:sz w:val="28"/>
          <w:szCs w:val="28"/>
        </w:rPr>
        <w:t xml:space="preserve">    </w:t>
      </w:r>
      <w:r w:rsidR="00996220">
        <w:rPr>
          <w:iCs/>
          <w:sz w:val="28"/>
          <w:szCs w:val="28"/>
        </w:rPr>
        <w:t xml:space="preserve">    </w:t>
      </w:r>
      <w:r w:rsidR="00AD4F62">
        <w:rPr>
          <w:iCs/>
          <w:sz w:val="28"/>
          <w:szCs w:val="28"/>
        </w:rPr>
        <w:t xml:space="preserve">            </w:t>
      </w:r>
      <w:r w:rsidR="00996220">
        <w:rPr>
          <w:iCs/>
          <w:sz w:val="28"/>
          <w:szCs w:val="28"/>
        </w:rPr>
        <w:t>Е.В. Липатов</w:t>
      </w:r>
    </w:p>
    <w:p w:rsidR="00C129C7" w:rsidRDefault="00C129C7" w:rsidP="00AE081E">
      <w:pPr>
        <w:jc w:val="both"/>
        <w:rPr>
          <w:iCs/>
          <w:sz w:val="28"/>
          <w:szCs w:val="28"/>
        </w:rPr>
      </w:pPr>
    </w:p>
    <w:p w:rsidR="00AE081E" w:rsidRPr="00F83F03" w:rsidRDefault="00F83F03" w:rsidP="00AE081E">
      <w:pPr>
        <w:jc w:val="both"/>
        <w:rPr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№ </w:t>
      </w:r>
      <w:r w:rsidR="00866DE8">
        <w:rPr>
          <w:iCs/>
          <w:sz w:val="28"/>
          <w:szCs w:val="28"/>
          <w:u w:val="single"/>
        </w:rPr>
        <w:t>61</w:t>
      </w:r>
    </w:p>
    <w:bookmarkEnd w:id="1"/>
    <w:p w:rsidR="00B61F96" w:rsidRPr="007B6972" w:rsidRDefault="00B61F96" w:rsidP="00B61F96">
      <w:pPr>
        <w:pStyle w:val="af7"/>
        <w:jc w:val="right"/>
        <w:rPr>
          <w:rFonts w:ascii="Times New Roman" w:hAnsi="Times New Roman"/>
          <w:sz w:val="28"/>
          <w:szCs w:val="28"/>
        </w:rPr>
      </w:pPr>
      <w:r w:rsidRPr="007B69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УТВЕРЖДЕНА </w:t>
      </w:r>
    </w:p>
    <w:p w:rsidR="00B61F96" w:rsidRPr="007B6972" w:rsidRDefault="00B61F96" w:rsidP="00B61F96">
      <w:pPr>
        <w:pStyle w:val="af7"/>
        <w:jc w:val="right"/>
        <w:rPr>
          <w:rFonts w:ascii="Times New Roman" w:hAnsi="Times New Roman"/>
          <w:sz w:val="28"/>
          <w:szCs w:val="28"/>
        </w:rPr>
      </w:pPr>
      <w:r w:rsidRPr="007B6972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B00AFD" w:rsidRDefault="00B00AFD" w:rsidP="00B00AFD">
      <w:pPr>
        <w:pStyle w:val="af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1F96" w:rsidRPr="007B6972">
        <w:rPr>
          <w:rFonts w:ascii="Times New Roman" w:hAnsi="Times New Roman"/>
          <w:sz w:val="28"/>
          <w:szCs w:val="28"/>
        </w:rPr>
        <w:t>муниципального района</w:t>
      </w:r>
      <w:r w:rsidR="00B61F96">
        <w:rPr>
          <w:rFonts w:ascii="Times New Roman" w:hAnsi="Times New Roman"/>
          <w:sz w:val="28"/>
          <w:szCs w:val="28"/>
        </w:rPr>
        <w:t xml:space="preserve"> </w:t>
      </w:r>
    </w:p>
    <w:p w:rsidR="00B61F96" w:rsidRPr="007B6972" w:rsidRDefault="00B61F96" w:rsidP="00B00AFD">
      <w:pPr>
        <w:pStyle w:val="af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B61F96" w:rsidRPr="00D41931" w:rsidRDefault="00B61F96" w:rsidP="00B61F96">
      <w:pPr>
        <w:pStyle w:val="af7"/>
        <w:jc w:val="right"/>
        <w:rPr>
          <w:rFonts w:ascii="Times New Roman" w:hAnsi="Times New Roman"/>
          <w:sz w:val="28"/>
          <w:szCs w:val="28"/>
        </w:rPr>
      </w:pPr>
      <w:r w:rsidRPr="00D41931">
        <w:rPr>
          <w:rFonts w:ascii="Times New Roman" w:hAnsi="Times New Roman"/>
          <w:sz w:val="28"/>
          <w:szCs w:val="28"/>
        </w:rPr>
        <w:t xml:space="preserve">от </w:t>
      </w:r>
      <w:r w:rsidR="00866DE8">
        <w:rPr>
          <w:rFonts w:ascii="Times New Roman" w:hAnsi="Times New Roman"/>
          <w:sz w:val="28"/>
          <w:szCs w:val="28"/>
        </w:rPr>
        <w:t>19 мая</w:t>
      </w:r>
      <w:r w:rsidRPr="00D4193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D41931">
        <w:rPr>
          <w:rFonts w:ascii="Times New Roman" w:hAnsi="Times New Roman"/>
          <w:sz w:val="28"/>
          <w:szCs w:val="28"/>
        </w:rPr>
        <w:t xml:space="preserve"> г. № </w:t>
      </w:r>
      <w:r w:rsidR="00866DE8">
        <w:rPr>
          <w:rFonts w:ascii="Times New Roman" w:hAnsi="Times New Roman"/>
          <w:sz w:val="28"/>
          <w:szCs w:val="28"/>
        </w:rPr>
        <w:t>61</w:t>
      </w:r>
    </w:p>
    <w:p w:rsidR="00B61F96" w:rsidRDefault="00B61F96" w:rsidP="00B61F96">
      <w:pPr>
        <w:jc w:val="right"/>
        <w:rPr>
          <w:sz w:val="28"/>
          <w:szCs w:val="28"/>
        </w:rPr>
      </w:pPr>
    </w:p>
    <w:p w:rsidR="00B61F96" w:rsidRDefault="00B61F96" w:rsidP="00B61F96">
      <w:pPr>
        <w:rPr>
          <w:sz w:val="28"/>
          <w:szCs w:val="28"/>
        </w:rPr>
      </w:pPr>
    </w:p>
    <w:p w:rsidR="00B61F96" w:rsidRPr="00B05F0F" w:rsidRDefault="00B61F96" w:rsidP="00B00AFD">
      <w:pPr>
        <w:tabs>
          <w:tab w:val="left" w:pos="2835"/>
          <w:tab w:val="center" w:pos="5315"/>
        </w:tabs>
        <w:jc w:val="center"/>
        <w:rPr>
          <w:bCs/>
          <w:sz w:val="28"/>
          <w:szCs w:val="28"/>
        </w:rPr>
      </w:pPr>
      <w:r w:rsidRPr="00B05F0F">
        <w:rPr>
          <w:bCs/>
          <w:sz w:val="28"/>
          <w:szCs w:val="28"/>
        </w:rPr>
        <w:t>Муниципальная программа</w:t>
      </w:r>
    </w:p>
    <w:p w:rsidR="00B61F96" w:rsidRPr="00B05F0F" w:rsidRDefault="00B61F96" w:rsidP="00B61F96">
      <w:pPr>
        <w:jc w:val="center"/>
        <w:rPr>
          <w:bCs/>
          <w:sz w:val="28"/>
          <w:szCs w:val="28"/>
        </w:rPr>
      </w:pPr>
      <w:r w:rsidRPr="00B05F0F">
        <w:rPr>
          <w:bCs/>
          <w:sz w:val="28"/>
          <w:szCs w:val="28"/>
        </w:rPr>
        <w:t>«Развитие территориального общественного самоуправления</w:t>
      </w:r>
    </w:p>
    <w:p w:rsidR="00B61F96" w:rsidRPr="00B05F0F" w:rsidRDefault="00B61F96" w:rsidP="00B61F96">
      <w:pPr>
        <w:jc w:val="center"/>
        <w:rPr>
          <w:bCs/>
          <w:sz w:val="28"/>
          <w:szCs w:val="28"/>
        </w:rPr>
      </w:pPr>
      <w:r w:rsidRPr="00B05F0F">
        <w:rPr>
          <w:bCs/>
          <w:sz w:val="28"/>
          <w:szCs w:val="28"/>
        </w:rPr>
        <w:t xml:space="preserve"> на территории муниципального образования  «</w:t>
      </w:r>
      <w:proofErr w:type="spellStart"/>
      <w:r w:rsidRPr="00B05F0F">
        <w:rPr>
          <w:bCs/>
          <w:sz w:val="28"/>
          <w:szCs w:val="28"/>
        </w:rPr>
        <w:t>Качугский</w:t>
      </w:r>
      <w:proofErr w:type="spellEnd"/>
      <w:r w:rsidRPr="00B05F0F">
        <w:rPr>
          <w:bCs/>
          <w:sz w:val="28"/>
          <w:szCs w:val="28"/>
        </w:rPr>
        <w:t xml:space="preserve">  район»</w:t>
      </w:r>
    </w:p>
    <w:p w:rsidR="00B61F96" w:rsidRPr="00B05F0F" w:rsidRDefault="00B61F96" w:rsidP="00B61F96">
      <w:pPr>
        <w:jc w:val="center"/>
        <w:rPr>
          <w:bCs/>
          <w:sz w:val="28"/>
          <w:szCs w:val="28"/>
        </w:rPr>
      </w:pPr>
      <w:r w:rsidRPr="00B05F0F">
        <w:rPr>
          <w:bCs/>
          <w:sz w:val="28"/>
          <w:szCs w:val="28"/>
        </w:rPr>
        <w:t xml:space="preserve"> на  2021 - 2025 годы»</w:t>
      </w:r>
    </w:p>
    <w:p w:rsidR="00B61F96" w:rsidRPr="00B05F0F" w:rsidRDefault="00B61F96" w:rsidP="00B61F96">
      <w:pPr>
        <w:jc w:val="center"/>
        <w:rPr>
          <w:bCs/>
          <w:sz w:val="28"/>
          <w:szCs w:val="28"/>
        </w:rPr>
      </w:pPr>
    </w:p>
    <w:p w:rsidR="00B61F96" w:rsidRPr="00C833B3" w:rsidRDefault="00B61F96" w:rsidP="00B61F96">
      <w:pPr>
        <w:jc w:val="center"/>
        <w:rPr>
          <w:sz w:val="28"/>
          <w:szCs w:val="28"/>
        </w:rPr>
      </w:pPr>
      <w:r w:rsidRPr="00C833B3">
        <w:rPr>
          <w:sz w:val="28"/>
          <w:szCs w:val="28"/>
        </w:rPr>
        <w:t>ПАСПОРТ</w:t>
      </w:r>
    </w:p>
    <w:p w:rsidR="002B384C" w:rsidRPr="00B05F0F" w:rsidRDefault="000962E7" w:rsidP="002B384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</w:t>
      </w:r>
      <w:r w:rsidR="00B61F96" w:rsidRPr="00C833B3">
        <w:rPr>
          <w:sz w:val="28"/>
          <w:szCs w:val="28"/>
        </w:rPr>
        <w:t>уницип</w:t>
      </w:r>
      <w:r w:rsidR="00B61F96">
        <w:rPr>
          <w:sz w:val="28"/>
          <w:szCs w:val="28"/>
        </w:rPr>
        <w:t>альной программы</w:t>
      </w:r>
      <w:r w:rsidR="002B384C">
        <w:rPr>
          <w:sz w:val="28"/>
          <w:szCs w:val="28"/>
        </w:rPr>
        <w:t xml:space="preserve"> </w:t>
      </w:r>
      <w:r w:rsidR="002B384C" w:rsidRPr="00B05F0F">
        <w:rPr>
          <w:bCs/>
          <w:sz w:val="28"/>
          <w:szCs w:val="28"/>
        </w:rPr>
        <w:t>«Развитие территориального общественного самоуправления</w:t>
      </w:r>
      <w:r w:rsidR="002B384C">
        <w:rPr>
          <w:bCs/>
          <w:sz w:val="28"/>
          <w:szCs w:val="28"/>
        </w:rPr>
        <w:t xml:space="preserve"> </w:t>
      </w:r>
      <w:r w:rsidR="002B384C" w:rsidRPr="00B05F0F">
        <w:rPr>
          <w:bCs/>
          <w:sz w:val="28"/>
          <w:szCs w:val="28"/>
        </w:rPr>
        <w:t>на территории муниципального образования  «</w:t>
      </w:r>
      <w:proofErr w:type="spellStart"/>
      <w:r w:rsidR="002B384C" w:rsidRPr="00B05F0F">
        <w:rPr>
          <w:bCs/>
          <w:sz w:val="28"/>
          <w:szCs w:val="28"/>
        </w:rPr>
        <w:t>Качугский</w:t>
      </w:r>
      <w:proofErr w:type="spellEnd"/>
      <w:r w:rsidR="002B384C" w:rsidRPr="00B05F0F">
        <w:rPr>
          <w:bCs/>
          <w:sz w:val="28"/>
          <w:szCs w:val="28"/>
        </w:rPr>
        <w:t xml:space="preserve">  район»</w:t>
      </w:r>
      <w:r w:rsidR="002B384C">
        <w:rPr>
          <w:bCs/>
          <w:sz w:val="28"/>
          <w:szCs w:val="28"/>
        </w:rPr>
        <w:t xml:space="preserve"> </w:t>
      </w:r>
      <w:r w:rsidR="002B384C" w:rsidRPr="00B05F0F">
        <w:rPr>
          <w:bCs/>
          <w:sz w:val="28"/>
          <w:szCs w:val="28"/>
        </w:rPr>
        <w:t>на  2021 - 2025 годы»</w:t>
      </w:r>
    </w:p>
    <w:p w:rsidR="00B61F96" w:rsidRPr="00C833B3" w:rsidRDefault="00B61F96" w:rsidP="002B384C">
      <w:pPr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7229"/>
      </w:tblGrid>
      <w:tr w:rsidR="00B61F96" w:rsidRPr="00AC40BE" w:rsidTr="00B05F0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Default="00B61F96" w:rsidP="00B05F0F">
            <w:pPr>
              <w:widowControl w:val="0"/>
              <w:shd w:val="clear" w:color="auto" w:fill="F8F8F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2B384C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Pr="00AC40BE" w:rsidRDefault="00B61F96" w:rsidP="002B384C">
            <w:pPr>
              <w:jc w:val="both"/>
              <w:rPr>
                <w:sz w:val="28"/>
                <w:szCs w:val="28"/>
              </w:rPr>
            </w:pPr>
            <w:r w:rsidRPr="00212D78">
              <w:rPr>
                <w:sz w:val="28"/>
                <w:szCs w:val="28"/>
              </w:rPr>
              <w:t>«Развитие территориального общественного самоуправления</w:t>
            </w:r>
            <w:r w:rsidR="00B00AFD">
              <w:rPr>
                <w:sz w:val="28"/>
                <w:szCs w:val="28"/>
              </w:rPr>
              <w:t xml:space="preserve"> </w:t>
            </w:r>
            <w:r w:rsidRPr="00212D78">
              <w:rPr>
                <w:sz w:val="28"/>
                <w:szCs w:val="28"/>
              </w:rPr>
              <w:t>на территории муниципального образования  «</w:t>
            </w:r>
            <w:proofErr w:type="spellStart"/>
            <w:r w:rsidRPr="00212D78">
              <w:rPr>
                <w:sz w:val="28"/>
                <w:szCs w:val="28"/>
              </w:rPr>
              <w:t>Качугский</w:t>
            </w:r>
            <w:proofErr w:type="spellEnd"/>
            <w:r w:rsidRPr="00212D78">
              <w:rPr>
                <w:sz w:val="28"/>
                <w:szCs w:val="28"/>
              </w:rPr>
              <w:t xml:space="preserve">  район»</w:t>
            </w:r>
            <w:r>
              <w:rPr>
                <w:sz w:val="28"/>
                <w:szCs w:val="28"/>
              </w:rPr>
              <w:t xml:space="preserve"> на  2021-2025 годы</w:t>
            </w:r>
            <w:r w:rsidR="002B384C">
              <w:rPr>
                <w:sz w:val="28"/>
                <w:szCs w:val="28"/>
              </w:rPr>
              <w:t xml:space="preserve"> (далее – </w:t>
            </w:r>
            <w:r w:rsidR="005F7D4F">
              <w:rPr>
                <w:sz w:val="28"/>
                <w:szCs w:val="28"/>
              </w:rPr>
              <w:t>П</w:t>
            </w:r>
            <w:r w:rsidR="002B384C">
              <w:rPr>
                <w:sz w:val="28"/>
                <w:szCs w:val="28"/>
              </w:rPr>
              <w:t>рограмма)</w:t>
            </w:r>
          </w:p>
        </w:tc>
      </w:tr>
      <w:tr w:rsidR="00B61F96" w:rsidRPr="00AC40BE" w:rsidTr="00B05F0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Pr="002E5F5D" w:rsidRDefault="00B61F96" w:rsidP="00B05F0F">
            <w:pPr>
              <w:rPr>
                <w:sz w:val="28"/>
                <w:szCs w:val="28"/>
              </w:rPr>
            </w:pPr>
            <w:r w:rsidRPr="002E5F5D">
              <w:rPr>
                <w:sz w:val="28"/>
                <w:szCs w:val="28"/>
              </w:rPr>
              <w:t xml:space="preserve">Заказчик </w:t>
            </w:r>
          </w:p>
          <w:p w:rsidR="00B61F96" w:rsidRPr="003E752D" w:rsidRDefault="002B384C" w:rsidP="00B05F0F">
            <w:pPr>
              <w:rPr>
                <w:sz w:val="28"/>
                <w:szCs w:val="28"/>
                <w:highlight w:val="yellow"/>
              </w:rPr>
            </w:pPr>
            <w:r w:rsidRPr="002E5F5D">
              <w:rPr>
                <w:sz w:val="28"/>
                <w:szCs w:val="28"/>
              </w:rPr>
              <w:t>п</w:t>
            </w:r>
            <w:r w:rsidR="00B61F96" w:rsidRPr="002E5F5D">
              <w:rPr>
                <w:sz w:val="28"/>
                <w:szCs w:val="28"/>
              </w:rPr>
              <w:t xml:space="preserve">рограммы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Pr="00B825C4" w:rsidRDefault="00B61F96" w:rsidP="00B05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25C4"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B825C4">
              <w:rPr>
                <w:sz w:val="28"/>
                <w:szCs w:val="28"/>
              </w:rPr>
              <w:t>Качугский</w:t>
            </w:r>
            <w:proofErr w:type="spellEnd"/>
            <w:r w:rsidRPr="00B825C4">
              <w:rPr>
                <w:sz w:val="28"/>
                <w:szCs w:val="28"/>
              </w:rPr>
              <w:t xml:space="preserve">  район» (далее – Администрация)</w:t>
            </w:r>
          </w:p>
        </w:tc>
      </w:tr>
      <w:tr w:rsidR="00B61F96" w:rsidRPr="00AC40BE" w:rsidTr="00B05F0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Default="00B61F96" w:rsidP="00B0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B825C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Pr="00AC40BE" w:rsidRDefault="00B61F96" w:rsidP="00B05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анализу и прогнозированию социально-экономического развития, труду, торговле и бытовому обслуживанию.</w:t>
            </w:r>
          </w:p>
        </w:tc>
      </w:tr>
      <w:tr w:rsidR="00B61F96" w:rsidRPr="00AC40BE" w:rsidTr="00B05F0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Default="00B61F96" w:rsidP="00B0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исполнитель: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Pr="00AC40BE" w:rsidRDefault="00B61F96" w:rsidP="00B05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анализу и прогнозированию социально-экономического развития, труду, торговле и бытовому обслуживанию</w:t>
            </w:r>
            <w:r w:rsidR="00B00AFD">
              <w:rPr>
                <w:sz w:val="28"/>
                <w:szCs w:val="28"/>
              </w:rPr>
              <w:t xml:space="preserve"> </w:t>
            </w:r>
          </w:p>
        </w:tc>
      </w:tr>
      <w:tr w:rsidR="00B61F96" w:rsidRPr="00AC40BE" w:rsidTr="00B05F0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Pr="003E752D" w:rsidRDefault="003E752D" w:rsidP="00B05F0F">
            <w:pPr>
              <w:rPr>
                <w:sz w:val="28"/>
                <w:szCs w:val="28"/>
                <w:highlight w:val="yellow"/>
              </w:rPr>
            </w:pPr>
            <w:r w:rsidRPr="002E5F5D">
              <w:rPr>
                <w:sz w:val="28"/>
                <w:szCs w:val="28"/>
              </w:rPr>
              <w:t>Участники</w:t>
            </w:r>
            <w:r w:rsidR="00B61F96" w:rsidRPr="002E5F5D">
              <w:rPr>
                <w:sz w:val="28"/>
                <w:szCs w:val="28"/>
              </w:rPr>
              <w:t xml:space="preserve"> </w:t>
            </w:r>
            <w:r w:rsidR="002B384C" w:rsidRPr="002E5F5D">
              <w:rPr>
                <w:sz w:val="28"/>
                <w:szCs w:val="28"/>
              </w:rPr>
              <w:t>п</w:t>
            </w:r>
            <w:r w:rsidR="00B61F96" w:rsidRPr="002E5F5D">
              <w:rPr>
                <w:sz w:val="28"/>
                <w:szCs w:val="28"/>
              </w:rPr>
              <w:t xml:space="preserve">рограммы: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2D" w:rsidRPr="00B825C4" w:rsidRDefault="003E752D" w:rsidP="003E752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25C4">
              <w:rPr>
                <w:sz w:val="28"/>
                <w:szCs w:val="28"/>
              </w:rPr>
              <w:t>Управление по анализу и прогнозированию социально-экономического развития, труду, торговле и бытовому обслуживанию</w:t>
            </w:r>
          </w:p>
          <w:p w:rsidR="003E752D" w:rsidRPr="00B825C4" w:rsidRDefault="00B825C4" w:rsidP="003E752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25C4">
              <w:rPr>
                <w:color w:val="000000"/>
                <w:sz w:val="28"/>
                <w:szCs w:val="28"/>
              </w:rPr>
              <w:t>Отдел  по физической культуре,  спорту и  молодежной  политике;</w:t>
            </w:r>
          </w:p>
          <w:p w:rsidR="00B825C4" w:rsidRPr="00B825C4" w:rsidRDefault="00B825C4" w:rsidP="00B825C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25C4">
              <w:rPr>
                <w:sz w:val="28"/>
                <w:szCs w:val="28"/>
              </w:rPr>
              <w:t xml:space="preserve">Администрации городского и сельских поселений  </w:t>
            </w:r>
            <w:proofErr w:type="spellStart"/>
            <w:r w:rsidRPr="00B825C4">
              <w:rPr>
                <w:sz w:val="28"/>
                <w:szCs w:val="28"/>
              </w:rPr>
              <w:t>Качугского</w:t>
            </w:r>
            <w:proofErr w:type="spellEnd"/>
            <w:r w:rsidRPr="00B825C4">
              <w:rPr>
                <w:sz w:val="28"/>
                <w:szCs w:val="28"/>
              </w:rPr>
              <w:t xml:space="preserve">  района.</w:t>
            </w:r>
          </w:p>
          <w:p w:rsidR="00B61F96" w:rsidRPr="00B825C4" w:rsidRDefault="00B61F96" w:rsidP="00B825C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25C4">
              <w:rPr>
                <w:sz w:val="28"/>
                <w:szCs w:val="28"/>
              </w:rPr>
              <w:t>Территориально-общественные организации (</w:t>
            </w:r>
            <w:proofErr w:type="spellStart"/>
            <w:r w:rsidRPr="00B825C4">
              <w:rPr>
                <w:sz w:val="28"/>
                <w:szCs w:val="28"/>
              </w:rPr>
              <w:t>ТОСы</w:t>
            </w:r>
            <w:proofErr w:type="spellEnd"/>
            <w:r w:rsidRPr="00B825C4">
              <w:rPr>
                <w:sz w:val="28"/>
                <w:szCs w:val="28"/>
              </w:rPr>
              <w:t xml:space="preserve">) </w:t>
            </w:r>
            <w:proofErr w:type="spellStart"/>
            <w:r w:rsidRPr="00B825C4">
              <w:rPr>
                <w:sz w:val="28"/>
                <w:szCs w:val="28"/>
              </w:rPr>
              <w:t>Качугского</w:t>
            </w:r>
            <w:proofErr w:type="spellEnd"/>
            <w:r w:rsidRPr="00B825C4">
              <w:rPr>
                <w:sz w:val="28"/>
                <w:szCs w:val="28"/>
              </w:rPr>
              <w:t xml:space="preserve">  района</w:t>
            </w:r>
            <w:r w:rsidR="00B00AFD" w:rsidRPr="00B825C4">
              <w:rPr>
                <w:sz w:val="28"/>
                <w:szCs w:val="28"/>
              </w:rPr>
              <w:t>.</w:t>
            </w:r>
          </w:p>
        </w:tc>
      </w:tr>
      <w:tr w:rsidR="00B61F96" w:rsidRPr="00AC40BE" w:rsidTr="00B05F0F">
        <w:trPr>
          <w:trHeight w:val="107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Pr="00AC40BE" w:rsidRDefault="00B61F96" w:rsidP="00B05F0F">
            <w:pPr>
              <w:rPr>
                <w:sz w:val="28"/>
                <w:szCs w:val="28"/>
              </w:rPr>
            </w:pPr>
            <w:r w:rsidRPr="00AC40BE">
              <w:rPr>
                <w:sz w:val="28"/>
                <w:szCs w:val="28"/>
              </w:rPr>
              <w:t>Це</w:t>
            </w:r>
            <w:r w:rsidR="002E5F5D">
              <w:rPr>
                <w:sz w:val="28"/>
                <w:szCs w:val="28"/>
              </w:rPr>
              <w:t>ль</w:t>
            </w:r>
            <w:r w:rsidRPr="00AC40BE">
              <w:rPr>
                <w:sz w:val="28"/>
                <w:szCs w:val="28"/>
              </w:rPr>
              <w:t xml:space="preserve"> программы</w:t>
            </w:r>
          </w:p>
          <w:p w:rsidR="00B61F96" w:rsidRPr="0045431E" w:rsidRDefault="00B61F96" w:rsidP="00B05F0F">
            <w:pPr>
              <w:rPr>
                <w:color w:val="FF0000"/>
                <w:sz w:val="28"/>
                <w:szCs w:val="28"/>
              </w:rPr>
            </w:pPr>
          </w:p>
          <w:p w:rsidR="00B61F96" w:rsidRPr="00AC40BE" w:rsidRDefault="00B61F96" w:rsidP="00B05F0F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Pr="00AC40BE" w:rsidRDefault="00B61F96" w:rsidP="00B05F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сферы территориального общественного самоуправления в </w:t>
            </w:r>
            <w:r w:rsidRPr="00943317">
              <w:rPr>
                <w:sz w:val="28"/>
                <w:szCs w:val="28"/>
              </w:rPr>
              <w:t>решении вопросов местного значени</w:t>
            </w:r>
            <w:r>
              <w:rPr>
                <w:sz w:val="28"/>
                <w:szCs w:val="28"/>
              </w:rPr>
              <w:t>я.</w:t>
            </w:r>
          </w:p>
        </w:tc>
      </w:tr>
      <w:tr w:rsidR="00B61F96" w:rsidRPr="00AC40BE" w:rsidTr="00B05F0F">
        <w:trPr>
          <w:trHeight w:val="298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Default="00B61F96" w:rsidP="00B05F0F">
            <w:pPr>
              <w:pStyle w:val="table"/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</w:t>
            </w:r>
            <w:r w:rsidR="002B384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Pr="000E5038" w:rsidRDefault="00B61F96" w:rsidP="00B05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 В</w:t>
            </w:r>
            <w:r w:rsidRPr="000E5038">
              <w:rPr>
                <w:sz w:val="28"/>
                <w:szCs w:val="28"/>
              </w:rPr>
              <w:t>ыявление инициаторов общественных инициатив, координация и обеспечение их  деятельности;</w:t>
            </w:r>
          </w:p>
          <w:p w:rsidR="00B61F96" w:rsidRPr="000E5038" w:rsidRDefault="00B61F96" w:rsidP="00B05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</w:t>
            </w:r>
            <w:r w:rsidR="00B00A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0E5038">
              <w:rPr>
                <w:sz w:val="28"/>
                <w:szCs w:val="28"/>
              </w:rPr>
              <w:t>рганизация информационно-методической помощи органам ТОС;</w:t>
            </w:r>
          </w:p>
          <w:p w:rsidR="00B61F96" w:rsidRDefault="00B61F96" w:rsidP="00B05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 </w:t>
            </w:r>
            <w:r w:rsidR="00B00A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0E5038">
              <w:rPr>
                <w:sz w:val="28"/>
                <w:szCs w:val="28"/>
              </w:rPr>
              <w:t xml:space="preserve">величение количества </w:t>
            </w:r>
            <w:proofErr w:type="gramStart"/>
            <w:r w:rsidRPr="000E5038">
              <w:rPr>
                <w:sz w:val="28"/>
                <w:szCs w:val="28"/>
              </w:rPr>
              <w:t>действующих</w:t>
            </w:r>
            <w:proofErr w:type="gramEnd"/>
            <w:r w:rsidRPr="000E5038">
              <w:rPr>
                <w:sz w:val="28"/>
                <w:szCs w:val="28"/>
              </w:rPr>
              <w:t xml:space="preserve"> ТОС;</w:t>
            </w:r>
          </w:p>
          <w:p w:rsidR="00B61F96" w:rsidRPr="00AC40BE" w:rsidRDefault="00B61F96" w:rsidP="004569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 У</w:t>
            </w:r>
            <w:r w:rsidRPr="000E5038">
              <w:rPr>
                <w:sz w:val="28"/>
                <w:szCs w:val="28"/>
              </w:rPr>
              <w:t>величение количества  реализованных проектов ТОС в сфере благоустройства   территорий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B61F96" w:rsidRPr="00AC40BE" w:rsidTr="00B05F0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Pr="00AC40BE" w:rsidRDefault="00B61F96" w:rsidP="00B05F0F">
            <w:pPr>
              <w:rPr>
                <w:sz w:val="28"/>
                <w:szCs w:val="28"/>
              </w:rPr>
            </w:pPr>
            <w:r w:rsidRPr="00AC40BE">
              <w:rPr>
                <w:sz w:val="28"/>
                <w:szCs w:val="28"/>
              </w:rPr>
              <w:t>Сроки</w:t>
            </w:r>
            <w:r>
              <w:rPr>
                <w:sz w:val="28"/>
                <w:szCs w:val="28"/>
              </w:rPr>
              <w:t xml:space="preserve"> и </w:t>
            </w:r>
            <w:r w:rsidRPr="00AC40BE">
              <w:rPr>
                <w:sz w:val="28"/>
                <w:szCs w:val="28"/>
              </w:rPr>
              <w:t xml:space="preserve"> этапы реализации</w:t>
            </w:r>
            <w:r>
              <w:rPr>
                <w:sz w:val="28"/>
                <w:szCs w:val="28"/>
              </w:rPr>
              <w:t xml:space="preserve"> </w:t>
            </w:r>
            <w:r w:rsidR="002B384C">
              <w:rPr>
                <w:sz w:val="28"/>
                <w:szCs w:val="28"/>
              </w:rPr>
              <w:t>п</w:t>
            </w:r>
            <w:r w:rsidRPr="00AC40BE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Pr="00AC40BE" w:rsidRDefault="00B61F96" w:rsidP="00B05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AC40BE">
              <w:rPr>
                <w:sz w:val="28"/>
                <w:szCs w:val="28"/>
              </w:rPr>
              <w:t xml:space="preserve"> годы</w:t>
            </w:r>
          </w:p>
        </w:tc>
      </w:tr>
      <w:tr w:rsidR="00B61F96" w:rsidRPr="00AC40BE" w:rsidTr="00B05F0F">
        <w:trPr>
          <w:trHeight w:val="338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Pr="00AC40BE" w:rsidRDefault="00B61F96" w:rsidP="00B0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 </w:t>
            </w:r>
            <w:r w:rsidR="002B384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Default="00B61F96" w:rsidP="00B0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0" w:right="7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проведение ежегодного конкурса проектов  общественных инициатив и </w:t>
            </w:r>
            <w:r w:rsidRPr="005C5035">
              <w:rPr>
                <w:sz w:val="28"/>
                <w:szCs w:val="28"/>
              </w:rPr>
              <w:t>предоставление субсидии</w:t>
            </w:r>
            <w:r>
              <w:rPr>
                <w:sz w:val="28"/>
                <w:szCs w:val="28"/>
              </w:rPr>
              <w:t xml:space="preserve">  на их реализацию.</w:t>
            </w:r>
            <w:r w:rsidRPr="00923DB6">
              <w:rPr>
                <w:sz w:val="28"/>
                <w:szCs w:val="28"/>
              </w:rPr>
              <w:t xml:space="preserve"> </w:t>
            </w:r>
          </w:p>
          <w:p w:rsidR="00B61F96" w:rsidRDefault="00B61F96" w:rsidP="00B0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предоставление</w:t>
            </w:r>
            <w:r>
              <w:t xml:space="preserve"> </w:t>
            </w:r>
            <w:r>
              <w:rPr>
                <w:sz w:val="28"/>
                <w:szCs w:val="28"/>
              </w:rPr>
              <w:t>консультативной, методической</w:t>
            </w:r>
            <w:r w:rsidRPr="00B93ABA">
              <w:rPr>
                <w:sz w:val="28"/>
                <w:szCs w:val="28"/>
              </w:rPr>
              <w:t xml:space="preserve"> и организационной поддержки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ТОСам</w:t>
            </w:r>
            <w:proofErr w:type="spellEnd"/>
            <w:r>
              <w:rPr>
                <w:sz w:val="28"/>
                <w:szCs w:val="28"/>
              </w:rPr>
              <w:t xml:space="preserve"> и инициативным группам граждан;</w:t>
            </w:r>
          </w:p>
          <w:p w:rsidR="00B61F96" w:rsidRDefault="00B61F96" w:rsidP="00B0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A0C36">
              <w:rPr>
                <w:sz w:val="28"/>
                <w:szCs w:val="28"/>
              </w:rPr>
              <w:t>подготовка и проведение  информационных и обучающих семинаров направленных  на   развитие  и  повышение  общественной  значимости  ТОС в районе</w:t>
            </w:r>
          </w:p>
          <w:p w:rsidR="00B61F96" w:rsidRPr="00DB7A33" w:rsidRDefault="00B61F96" w:rsidP="00B05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1F96" w:rsidRPr="00AC40BE" w:rsidTr="00B05F0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4C" w:rsidRPr="002B384C" w:rsidRDefault="00B61F96" w:rsidP="00B05F0F">
            <w:pPr>
              <w:pStyle w:val="table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8"/>
                <w:szCs w:val="28"/>
              </w:rPr>
            </w:pPr>
            <w:r w:rsidRPr="002B384C">
              <w:rPr>
                <w:sz w:val="28"/>
                <w:szCs w:val="28"/>
              </w:rPr>
              <w:t xml:space="preserve">Объемы и источники финансирования                 </w:t>
            </w:r>
            <w:r w:rsidR="002B384C" w:rsidRPr="002B384C">
              <w:rPr>
                <w:sz w:val="28"/>
                <w:szCs w:val="28"/>
              </w:rPr>
              <w:t>п</w:t>
            </w:r>
            <w:r w:rsidRPr="002B384C">
              <w:rPr>
                <w:sz w:val="28"/>
                <w:szCs w:val="28"/>
              </w:rPr>
              <w:t xml:space="preserve">рограммы  </w:t>
            </w:r>
          </w:p>
          <w:p w:rsidR="00B61F96" w:rsidRPr="002B384C" w:rsidRDefault="00B61F96" w:rsidP="00B05F0F">
            <w:pPr>
              <w:pStyle w:val="table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8"/>
                <w:szCs w:val="28"/>
              </w:rPr>
            </w:pPr>
            <w:r w:rsidRPr="002B384C">
              <w:rPr>
                <w:sz w:val="28"/>
                <w:szCs w:val="28"/>
              </w:rPr>
              <w:t>(тыс.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Pr="006A455E" w:rsidRDefault="00B61F96" w:rsidP="00B05F0F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FB6B3F">
              <w:rPr>
                <w:rStyle w:val="grame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</w:t>
            </w:r>
            <w:r>
              <w:rPr>
                <w:sz w:val="28"/>
                <w:szCs w:val="28"/>
              </w:rPr>
              <w:t>составляет 5050,0 тыс. рублей, в том числе по годам:</w:t>
            </w:r>
          </w:p>
          <w:p w:rsidR="00B61F96" w:rsidRPr="005029D8" w:rsidRDefault="00B61F96" w:rsidP="00B05F0F">
            <w:pPr>
              <w:jc w:val="both"/>
              <w:rPr>
                <w:sz w:val="28"/>
                <w:szCs w:val="28"/>
              </w:rPr>
            </w:pPr>
            <w:r w:rsidRPr="005029D8">
              <w:rPr>
                <w:sz w:val="28"/>
                <w:szCs w:val="28"/>
              </w:rPr>
              <w:t>2021 год – 10</w:t>
            </w:r>
            <w:r>
              <w:rPr>
                <w:sz w:val="28"/>
                <w:szCs w:val="28"/>
              </w:rPr>
              <w:t>10</w:t>
            </w:r>
            <w:r w:rsidRPr="005029D8">
              <w:rPr>
                <w:sz w:val="28"/>
                <w:szCs w:val="28"/>
              </w:rPr>
              <w:t>,0 тыс. руб.</w:t>
            </w:r>
          </w:p>
          <w:p w:rsidR="00B61F96" w:rsidRPr="005029D8" w:rsidRDefault="00B61F96" w:rsidP="00B05F0F">
            <w:pPr>
              <w:jc w:val="both"/>
              <w:rPr>
                <w:sz w:val="28"/>
                <w:szCs w:val="28"/>
              </w:rPr>
            </w:pPr>
            <w:r w:rsidRPr="005029D8">
              <w:rPr>
                <w:sz w:val="28"/>
                <w:szCs w:val="28"/>
              </w:rPr>
              <w:t>2022 год – 10</w:t>
            </w:r>
            <w:r>
              <w:rPr>
                <w:sz w:val="28"/>
                <w:szCs w:val="28"/>
              </w:rPr>
              <w:t>10</w:t>
            </w:r>
            <w:r w:rsidRPr="005029D8">
              <w:rPr>
                <w:sz w:val="28"/>
                <w:szCs w:val="28"/>
              </w:rPr>
              <w:t>,0 тыс.  руб.</w:t>
            </w:r>
          </w:p>
          <w:p w:rsidR="00B61F96" w:rsidRDefault="00B61F96" w:rsidP="00B05F0F">
            <w:pPr>
              <w:jc w:val="both"/>
              <w:rPr>
                <w:sz w:val="28"/>
                <w:szCs w:val="28"/>
              </w:rPr>
            </w:pPr>
            <w:r w:rsidRPr="005029D8">
              <w:rPr>
                <w:sz w:val="28"/>
                <w:szCs w:val="28"/>
              </w:rPr>
              <w:t>2023 год</w:t>
            </w:r>
            <w:r>
              <w:rPr>
                <w:sz w:val="28"/>
                <w:szCs w:val="28"/>
              </w:rPr>
              <w:t xml:space="preserve">  –1010</w:t>
            </w:r>
            <w:r w:rsidRPr="00AC40BE">
              <w:rPr>
                <w:sz w:val="28"/>
                <w:szCs w:val="28"/>
              </w:rPr>
              <w:t>,0 тыс. руб.</w:t>
            </w:r>
          </w:p>
          <w:p w:rsidR="00B61F96" w:rsidRDefault="00B61F96" w:rsidP="00B05F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1010,0 тыс. руб.</w:t>
            </w:r>
          </w:p>
          <w:p w:rsidR="00B61F96" w:rsidRDefault="00B61F96" w:rsidP="00B05F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1010,0 тыс. руб.</w:t>
            </w:r>
          </w:p>
          <w:p w:rsidR="00B61F96" w:rsidRPr="00A862C9" w:rsidRDefault="00B61F96" w:rsidP="00B05F0F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</w:t>
            </w:r>
            <w:r w:rsidR="005F7D4F">
              <w:rPr>
                <w:sz w:val="28"/>
                <w:szCs w:val="28"/>
              </w:rPr>
              <w:t xml:space="preserve"> П</w:t>
            </w:r>
            <w:r w:rsidR="002B384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осуществляется за счет средств  бюджета муниципально</w:t>
            </w:r>
            <w:r w:rsidR="00B00AFD">
              <w:rPr>
                <w:sz w:val="28"/>
                <w:szCs w:val="28"/>
              </w:rPr>
              <w:t>го образования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 район».</w:t>
            </w:r>
          </w:p>
        </w:tc>
      </w:tr>
      <w:tr w:rsidR="00B61F96" w:rsidRPr="00AC40BE" w:rsidTr="00B05F0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Default="00B61F96" w:rsidP="00B05F0F">
            <w:pPr>
              <w:pStyle w:val="table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  <w:r w:rsidR="002B384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Pr="00FB6B3F" w:rsidRDefault="00B61F96" w:rsidP="00B05F0F">
            <w:pPr>
              <w:spacing w:line="240" w:lineRule="atLeast"/>
              <w:jc w:val="both"/>
              <w:rPr>
                <w:rStyle w:val="grame"/>
                <w:sz w:val="28"/>
                <w:szCs w:val="28"/>
                <w:lang w:eastAsia="en-US"/>
              </w:rPr>
            </w:pPr>
            <w:r>
              <w:rPr>
                <w:rStyle w:val="grame"/>
                <w:sz w:val="28"/>
                <w:szCs w:val="28"/>
                <w:lang w:eastAsia="en-US"/>
              </w:rPr>
              <w:t>Подпрограммы отсутствуют</w:t>
            </w:r>
          </w:p>
        </w:tc>
      </w:tr>
      <w:tr w:rsidR="00B61F96" w:rsidRPr="00C3039A" w:rsidTr="00B05F0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Default="00B61F96" w:rsidP="00B05F0F">
            <w:pPr>
              <w:pStyle w:val="table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управления  и система  </w:t>
            </w:r>
            <w:proofErr w:type="gramStart"/>
            <w:r>
              <w:rPr>
                <w:sz w:val="28"/>
                <w:szCs w:val="28"/>
              </w:rPr>
              <w:t>контроля  за</w:t>
            </w:r>
            <w:proofErr w:type="gramEnd"/>
            <w:r>
              <w:rPr>
                <w:sz w:val="28"/>
                <w:szCs w:val="28"/>
              </w:rPr>
              <w:t xml:space="preserve">  исполнением  </w:t>
            </w:r>
            <w:r w:rsidR="002B384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Pr="00F46930" w:rsidRDefault="00321054" w:rsidP="00321054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jc w:val="both"/>
              <w:rPr>
                <w:rStyle w:val="grame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0491">
              <w:rPr>
                <w:sz w:val="28"/>
                <w:szCs w:val="28"/>
              </w:rPr>
              <w:t>онтроль</w:t>
            </w:r>
            <w:r>
              <w:rPr>
                <w:sz w:val="28"/>
                <w:szCs w:val="28"/>
              </w:rPr>
              <w:t xml:space="preserve"> </w:t>
            </w:r>
            <w:r w:rsidRPr="00F80491">
              <w:rPr>
                <w:sz w:val="28"/>
                <w:szCs w:val="28"/>
              </w:rPr>
              <w:t>исполнения мероприятий Программы осуществляет управление по анализу и прогнозированию социально-экономического развития, труду, торговле и бытовому обслуживанию  администрации   муниципального  района  «</w:t>
            </w:r>
            <w:proofErr w:type="spellStart"/>
            <w:r w:rsidRPr="00F80491">
              <w:rPr>
                <w:sz w:val="28"/>
                <w:szCs w:val="28"/>
              </w:rPr>
              <w:t>Качугский</w:t>
            </w:r>
            <w:proofErr w:type="spellEnd"/>
            <w:r w:rsidRPr="00F80491">
              <w:rPr>
                <w:sz w:val="28"/>
                <w:szCs w:val="28"/>
              </w:rPr>
              <w:t xml:space="preserve">  район»</w:t>
            </w:r>
          </w:p>
        </w:tc>
      </w:tr>
      <w:tr w:rsidR="00B61F96" w:rsidRPr="00C3039A" w:rsidTr="00B05F0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Default="00B61F96" w:rsidP="00B05F0F">
            <w:pPr>
              <w:pStyle w:val="table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Pr="00F46930" w:rsidRDefault="00A55AF7" w:rsidP="00B61F96">
            <w:pPr>
              <w:pStyle w:val="aj"/>
              <w:numPr>
                <w:ilvl w:val="0"/>
                <w:numId w:val="28"/>
              </w:numPr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B61F96" w:rsidRPr="00F46930">
              <w:rPr>
                <w:color w:val="000000"/>
                <w:sz w:val="28"/>
                <w:szCs w:val="28"/>
              </w:rPr>
              <w:t>оличеств</w:t>
            </w:r>
            <w:r>
              <w:rPr>
                <w:color w:val="000000"/>
                <w:sz w:val="28"/>
                <w:szCs w:val="28"/>
              </w:rPr>
              <w:t>о</w:t>
            </w:r>
            <w:r w:rsidR="00B61F96" w:rsidRPr="00F469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61F96" w:rsidRPr="00F46930">
              <w:rPr>
                <w:color w:val="000000"/>
                <w:sz w:val="28"/>
                <w:szCs w:val="28"/>
              </w:rPr>
              <w:t>ТОС</w:t>
            </w:r>
            <w:r w:rsidR="00F90258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B61F96">
              <w:rPr>
                <w:color w:val="000000"/>
                <w:sz w:val="28"/>
                <w:szCs w:val="28"/>
              </w:rPr>
              <w:t>.</w:t>
            </w:r>
          </w:p>
          <w:p w:rsidR="00B61F96" w:rsidRPr="00F46930" w:rsidRDefault="00B61F96" w:rsidP="00B61F96">
            <w:pPr>
              <w:pStyle w:val="aj"/>
              <w:numPr>
                <w:ilvl w:val="0"/>
                <w:numId w:val="28"/>
              </w:numPr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  <w:sz w:val="28"/>
                <w:szCs w:val="28"/>
              </w:rPr>
            </w:pPr>
            <w:r w:rsidRPr="00F46930">
              <w:rPr>
                <w:sz w:val="28"/>
                <w:szCs w:val="28"/>
              </w:rPr>
              <w:t>Количество социально значимых проектов ТОС в сфере благоустройства территори</w:t>
            </w:r>
            <w:r w:rsidR="00F90258">
              <w:rPr>
                <w:sz w:val="28"/>
                <w:szCs w:val="28"/>
              </w:rPr>
              <w:t>и района</w:t>
            </w:r>
            <w:r>
              <w:rPr>
                <w:sz w:val="28"/>
                <w:szCs w:val="28"/>
              </w:rPr>
              <w:t>.</w:t>
            </w:r>
          </w:p>
          <w:p w:rsidR="00B61F96" w:rsidRPr="00F46930" w:rsidRDefault="00B61F96" w:rsidP="00B61F96">
            <w:pPr>
              <w:pStyle w:val="aj"/>
              <w:numPr>
                <w:ilvl w:val="0"/>
                <w:numId w:val="28"/>
              </w:numPr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  <w:sz w:val="28"/>
                <w:szCs w:val="28"/>
              </w:rPr>
            </w:pPr>
            <w:r w:rsidRPr="00F46930">
              <w:rPr>
                <w:sz w:val="28"/>
                <w:szCs w:val="28"/>
              </w:rPr>
              <w:lastRenderedPageBreak/>
              <w:t>Количество  граждан,  входящих в</w:t>
            </w:r>
            <w:r w:rsidR="00F90258">
              <w:rPr>
                <w:sz w:val="28"/>
                <w:szCs w:val="28"/>
              </w:rPr>
              <w:t xml:space="preserve"> </w:t>
            </w:r>
            <w:r w:rsidRPr="00F46930">
              <w:rPr>
                <w:sz w:val="28"/>
                <w:szCs w:val="28"/>
              </w:rPr>
              <w:t>ТОС</w:t>
            </w:r>
            <w:r>
              <w:rPr>
                <w:sz w:val="28"/>
                <w:szCs w:val="28"/>
              </w:rPr>
              <w:t>.</w:t>
            </w:r>
          </w:p>
          <w:p w:rsidR="00B61F96" w:rsidRPr="0051552F" w:rsidRDefault="00B61F96" w:rsidP="0051552F">
            <w:pPr>
              <w:pStyle w:val="aj"/>
              <w:numPr>
                <w:ilvl w:val="0"/>
                <w:numId w:val="28"/>
              </w:numPr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  <w:sz w:val="28"/>
                <w:szCs w:val="28"/>
              </w:rPr>
            </w:pPr>
            <w:r w:rsidRPr="00F46930">
              <w:rPr>
                <w:sz w:val="28"/>
                <w:szCs w:val="28"/>
              </w:rPr>
              <w:t xml:space="preserve">Количество мероприятий, направленных на информационное и методическое сопровождение работы  </w:t>
            </w:r>
            <w:proofErr w:type="spellStart"/>
            <w:r w:rsidRPr="00F46930">
              <w:rPr>
                <w:sz w:val="28"/>
                <w:szCs w:val="28"/>
              </w:rPr>
              <w:t>ТОС</w:t>
            </w:r>
            <w:r w:rsidR="0051552F">
              <w:rPr>
                <w:sz w:val="28"/>
                <w:szCs w:val="28"/>
              </w:rPr>
              <w:t>ов</w:t>
            </w:r>
            <w:proofErr w:type="spellEnd"/>
            <w:r w:rsidR="00F90258">
              <w:rPr>
                <w:sz w:val="28"/>
                <w:szCs w:val="28"/>
              </w:rPr>
              <w:t>.</w:t>
            </w:r>
          </w:p>
        </w:tc>
      </w:tr>
      <w:tr w:rsidR="00B61F96" w:rsidRPr="00AC40BE" w:rsidTr="00B05F0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96" w:rsidRPr="00AC40BE" w:rsidRDefault="00B61F96" w:rsidP="00B05F0F">
            <w:pPr>
              <w:rPr>
                <w:sz w:val="28"/>
                <w:szCs w:val="28"/>
              </w:rPr>
            </w:pPr>
            <w:r w:rsidRPr="00AC40BE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B61F96" w:rsidRPr="00AC40BE" w:rsidRDefault="002B384C" w:rsidP="00B0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61F96" w:rsidRPr="00AC40BE">
              <w:rPr>
                <w:sz w:val="28"/>
                <w:szCs w:val="28"/>
              </w:rPr>
              <w:t>рограммы</w:t>
            </w:r>
            <w:r w:rsidR="00B61F96">
              <w:rPr>
                <w:sz w:val="28"/>
                <w:szCs w:val="28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FD" w:rsidRPr="00B00AFD" w:rsidRDefault="00B61F96" w:rsidP="00B00AF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ТОС</w:t>
            </w:r>
            <w:r w:rsidR="00C04CFB"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 – 20. </w:t>
            </w:r>
          </w:p>
          <w:p w:rsidR="00B61F96" w:rsidRDefault="00B00AFD" w:rsidP="00B05F0F">
            <w:pPr>
              <w:pStyle w:val="aj"/>
              <w:shd w:val="clear" w:color="auto" w:fill="FFFFFF"/>
              <w:spacing w:before="0" w:beforeAutospacing="0" w:after="10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61F96">
              <w:rPr>
                <w:sz w:val="28"/>
                <w:szCs w:val="28"/>
              </w:rPr>
              <w:t>2. К</w:t>
            </w:r>
            <w:r w:rsidR="00B61F96" w:rsidRPr="00F46930">
              <w:rPr>
                <w:sz w:val="28"/>
                <w:szCs w:val="28"/>
              </w:rPr>
              <w:t>оличеств</w:t>
            </w:r>
            <w:r w:rsidR="00B61F96">
              <w:rPr>
                <w:sz w:val="28"/>
                <w:szCs w:val="28"/>
              </w:rPr>
              <w:t>о</w:t>
            </w:r>
            <w:r w:rsidR="00B61F96" w:rsidRPr="00F46930">
              <w:rPr>
                <w:sz w:val="28"/>
                <w:szCs w:val="28"/>
              </w:rPr>
              <w:t xml:space="preserve"> социально значимых проектов ТОС в сфере благоустройства территорий</w:t>
            </w:r>
            <w:r w:rsidR="00F90258">
              <w:rPr>
                <w:sz w:val="28"/>
                <w:szCs w:val="28"/>
              </w:rPr>
              <w:t xml:space="preserve"> района</w:t>
            </w:r>
            <w:r w:rsidR="00B61F96">
              <w:rPr>
                <w:sz w:val="28"/>
                <w:szCs w:val="28"/>
              </w:rPr>
              <w:t xml:space="preserve"> - </w:t>
            </w:r>
            <w:r w:rsidR="00C04CFB">
              <w:rPr>
                <w:sz w:val="28"/>
                <w:szCs w:val="28"/>
              </w:rPr>
              <w:t>10</w:t>
            </w:r>
            <w:r w:rsidR="00B61F96">
              <w:rPr>
                <w:sz w:val="28"/>
                <w:szCs w:val="28"/>
              </w:rPr>
              <w:t xml:space="preserve"> проектов в год.</w:t>
            </w:r>
          </w:p>
          <w:p w:rsidR="00B61F96" w:rsidRPr="004207B8" w:rsidRDefault="00B61F96" w:rsidP="00B61F96">
            <w:pPr>
              <w:pStyle w:val="aj"/>
              <w:numPr>
                <w:ilvl w:val="0"/>
                <w:numId w:val="29"/>
              </w:numPr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  <w:sz w:val="28"/>
                <w:szCs w:val="28"/>
              </w:rPr>
            </w:pPr>
            <w:r w:rsidRPr="00F46930">
              <w:rPr>
                <w:sz w:val="28"/>
                <w:szCs w:val="28"/>
              </w:rPr>
              <w:t>Количество  граждан,  входящих в ТОС</w:t>
            </w:r>
            <w:r>
              <w:rPr>
                <w:sz w:val="28"/>
                <w:szCs w:val="28"/>
              </w:rPr>
              <w:t xml:space="preserve">, </w:t>
            </w:r>
            <w:r w:rsidR="00C04C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04CFB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чел.</w:t>
            </w:r>
          </w:p>
          <w:p w:rsidR="00B61F96" w:rsidRPr="0051552F" w:rsidRDefault="00B61F96" w:rsidP="0051552F">
            <w:pPr>
              <w:pStyle w:val="aj"/>
              <w:numPr>
                <w:ilvl w:val="0"/>
                <w:numId w:val="29"/>
              </w:numPr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  <w:sz w:val="28"/>
                <w:szCs w:val="28"/>
              </w:rPr>
            </w:pPr>
            <w:r w:rsidRPr="00F46930">
              <w:rPr>
                <w:sz w:val="28"/>
                <w:szCs w:val="28"/>
              </w:rPr>
              <w:t xml:space="preserve">Количество мероприятий, направленных на информационное и методическое сопровождение работы  </w:t>
            </w:r>
            <w:proofErr w:type="spellStart"/>
            <w:r w:rsidRPr="00F46930">
              <w:rPr>
                <w:sz w:val="28"/>
                <w:szCs w:val="28"/>
              </w:rPr>
              <w:t>ТОС</w:t>
            </w:r>
            <w:r w:rsidR="0051552F">
              <w:rPr>
                <w:sz w:val="28"/>
                <w:szCs w:val="28"/>
              </w:rPr>
              <w:t>ов</w:t>
            </w:r>
            <w:proofErr w:type="spellEnd"/>
            <w:r w:rsidR="00C04CFB">
              <w:rPr>
                <w:sz w:val="28"/>
                <w:szCs w:val="28"/>
              </w:rPr>
              <w:t>, - 3 мероприятия в год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61F96" w:rsidRDefault="00B61F96" w:rsidP="00B05F0F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61F96" w:rsidRPr="000E5038" w:rsidRDefault="00B61F96" w:rsidP="00B61F96">
      <w:pPr>
        <w:pStyle w:val="ConsPlusNormal"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5038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необходимости ее решения программными методами. </w:t>
      </w:r>
    </w:p>
    <w:p w:rsidR="00B61F96" w:rsidRPr="000E5038" w:rsidRDefault="00B61F96" w:rsidP="00B61F96">
      <w:pPr>
        <w:pStyle w:val="ConsPlusNormal"/>
        <w:ind w:left="7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F96" w:rsidRPr="00297F48" w:rsidRDefault="00B61F96" w:rsidP="004B6111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5038">
        <w:rPr>
          <w:rFonts w:ascii="Times New Roman" w:hAnsi="Times New Roman" w:cs="Times New Roman"/>
          <w:sz w:val="28"/>
          <w:szCs w:val="28"/>
        </w:rPr>
        <w:t xml:space="preserve">Основной задачей органов местного самоуправления является обеспечение жизнедеятельности населения муниципального образования. </w:t>
      </w:r>
      <w:r>
        <w:rPr>
          <w:rFonts w:ascii="Times New Roman" w:hAnsi="Times New Roman" w:cs="Times New Roman"/>
          <w:sz w:val="28"/>
          <w:szCs w:val="28"/>
        </w:rPr>
        <w:t>Проблема состоит в том, что выполнение данной задачи невозможно без тесного в</w:t>
      </w:r>
      <w:r w:rsidRPr="000E5038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я власти и </w:t>
      </w:r>
      <w:r w:rsidRPr="000E5038">
        <w:rPr>
          <w:rFonts w:ascii="Times New Roman" w:hAnsi="Times New Roman" w:cs="Times New Roman"/>
          <w:sz w:val="28"/>
          <w:szCs w:val="28"/>
        </w:rPr>
        <w:t>местного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. Одно из решений проблемы - развитие системы </w:t>
      </w:r>
      <w:r w:rsidRPr="000E5038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(ТОС).</w:t>
      </w:r>
    </w:p>
    <w:p w:rsidR="00B61F96" w:rsidRPr="000E5038" w:rsidRDefault="00B61F96" w:rsidP="004B6111">
      <w:pPr>
        <w:pStyle w:val="af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5038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5038">
        <w:rPr>
          <w:rFonts w:ascii="Times New Roman" w:hAnsi="Times New Roman"/>
          <w:sz w:val="28"/>
          <w:szCs w:val="28"/>
          <w:shd w:val="clear" w:color="auto" w:fill="FFFFFF"/>
        </w:rPr>
        <w:t>ТОСам</w:t>
      </w:r>
      <w:proofErr w:type="spellEnd"/>
      <w:r w:rsidRPr="000E5038">
        <w:rPr>
          <w:rFonts w:ascii="Times New Roman" w:hAnsi="Times New Roman"/>
          <w:sz w:val="28"/>
          <w:szCs w:val="28"/>
          <w:shd w:val="clear" w:color="auto" w:fill="FFFFFF"/>
        </w:rPr>
        <w:t xml:space="preserve">  дано право </w:t>
      </w:r>
      <w:proofErr w:type="gramStart"/>
      <w:r w:rsidRPr="000E5038">
        <w:rPr>
          <w:rFonts w:ascii="Times New Roman" w:hAnsi="Times New Roman"/>
          <w:sz w:val="28"/>
          <w:szCs w:val="28"/>
          <w:shd w:val="clear" w:color="auto" w:fill="FFFFFF"/>
        </w:rPr>
        <w:t>решать</w:t>
      </w:r>
      <w:proofErr w:type="gramEnd"/>
      <w:r w:rsidRPr="000E5038">
        <w:rPr>
          <w:rFonts w:ascii="Times New Roman" w:hAnsi="Times New Roman"/>
          <w:sz w:val="28"/>
          <w:szCs w:val="28"/>
          <w:shd w:val="clear" w:color="auto" w:fill="FFFFFF"/>
        </w:rPr>
        <w:t xml:space="preserve"> самый широкий спектр социально-экономических и бытовых вопросов. В первую очередь — благоустройство  территории, организация спортивных и детских площадок,  создание зелёной зоны - скверов,  обустройство летних водопроводов,  решение  проблем экологии и многое другое.  </w:t>
      </w:r>
    </w:p>
    <w:p w:rsidR="00B61F96" w:rsidRDefault="00B61F96" w:rsidP="004B6111">
      <w:pPr>
        <w:pStyle w:val="af7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То обстоятельство, что в органы </w:t>
      </w:r>
      <w:r w:rsidRPr="000E5038">
        <w:rPr>
          <w:rFonts w:ascii="Times New Roman" w:hAnsi="Times New Roman"/>
          <w:sz w:val="28"/>
          <w:szCs w:val="28"/>
          <w:shd w:val="clear" w:color="auto" w:fill="FFFFFF"/>
        </w:rPr>
        <w:t xml:space="preserve">ТОС могут входить граждане, достигшие 16 лет, </w:t>
      </w:r>
      <w:r w:rsidR="002B384C">
        <w:rPr>
          <w:rFonts w:ascii="Times New Roman" w:hAnsi="Times New Roman"/>
          <w:sz w:val="28"/>
          <w:szCs w:val="28"/>
          <w:shd w:val="clear" w:color="auto" w:fill="FFFFFF"/>
        </w:rPr>
        <w:t xml:space="preserve">способствует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привлеч</w:t>
      </w:r>
      <w:r w:rsidR="002B384C">
        <w:rPr>
          <w:rFonts w:ascii="Times New Roman" w:hAnsi="Times New Roman"/>
          <w:sz w:val="28"/>
          <w:szCs w:val="28"/>
          <w:shd w:val="clear" w:color="auto" w:fill="FFFFFF"/>
        </w:rPr>
        <w:t>ению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местное самоуправление активн</w:t>
      </w:r>
      <w:r w:rsidR="002B384C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молодеж</w:t>
      </w:r>
      <w:r w:rsidR="002B384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которая может предложить </w:t>
      </w:r>
      <w:proofErr w:type="spellStart"/>
      <w:r w:rsidRPr="000E5038">
        <w:rPr>
          <w:rFonts w:ascii="Times New Roman" w:hAnsi="Times New Roman"/>
          <w:sz w:val="28"/>
          <w:szCs w:val="28"/>
          <w:shd w:val="clear" w:color="auto" w:fill="FFFFFF"/>
        </w:rPr>
        <w:t>креативны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proofErr w:type="spellEnd"/>
      <w:r w:rsidRPr="000E5038">
        <w:rPr>
          <w:rFonts w:ascii="Times New Roman" w:hAnsi="Times New Roman"/>
          <w:sz w:val="28"/>
          <w:szCs w:val="28"/>
          <w:shd w:val="clear" w:color="auto" w:fill="FFFFFF"/>
        </w:rPr>
        <w:t xml:space="preserve"> иде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2B384C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современные методы их воплощения. </w:t>
      </w:r>
    </w:p>
    <w:p w:rsidR="00B61F96" w:rsidRPr="000E5038" w:rsidRDefault="00B61F96" w:rsidP="004B6111">
      <w:pPr>
        <w:ind w:firstLine="709"/>
        <w:jc w:val="both"/>
        <w:rPr>
          <w:sz w:val="28"/>
          <w:szCs w:val="28"/>
        </w:rPr>
      </w:pPr>
      <w:r w:rsidRPr="000E5038">
        <w:rPr>
          <w:sz w:val="28"/>
          <w:szCs w:val="28"/>
        </w:rPr>
        <w:t>На сегодняшний день на территории муниципального района «</w:t>
      </w:r>
      <w:proofErr w:type="spellStart"/>
      <w:r w:rsidRPr="000E5038">
        <w:rPr>
          <w:sz w:val="28"/>
          <w:szCs w:val="28"/>
        </w:rPr>
        <w:t>Качугский</w:t>
      </w:r>
      <w:proofErr w:type="spellEnd"/>
      <w:r w:rsidRPr="000E50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0E5038">
        <w:rPr>
          <w:sz w:val="28"/>
          <w:szCs w:val="28"/>
        </w:rPr>
        <w:t xml:space="preserve"> зарегистрировано 10 органов территориального общественного самоуправления в </w:t>
      </w:r>
      <w:r>
        <w:rPr>
          <w:sz w:val="28"/>
          <w:szCs w:val="28"/>
        </w:rPr>
        <w:t xml:space="preserve"> </w:t>
      </w:r>
      <w:r w:rsidRPr="000E5038">
        <w:rPr>
          <w:sz w:val="28"/>
          <w:szCs w:val="28"/>
        </w:rPr>
        <w:t xml:space="preserve">6 сельских поселениях. Не создано ни одного органа ТОС в  </w:t>
      </w:r>
      <w:proofErr w:type="spellStart"/>
      <w:r w:rsidRPr="000E5038">
        <w:rPr>
          <w:sz w:val="28"/>
          <w:szCs w:val="28"/>
        </w:rPr>
        <w:t>Качугском</w:t>
      </w:r>
      <w:proofErr w:type="spellEnd"/>
      <w:r w:rsidRPr="000E5038">
        <w:rPr>
          <w:sz w:val="28"/>
          <w:szCs w:val="28"/>
        </w:rPr>
        <w:t xml:space="preserve">  городском  поселении, где  проживает  основная  часть  населения  района.   </w:t>
      </w:r>
    </w:p>
    <w:p w:rsidR="00B61F96" w:rsidRPr="000E5038" w:rsidRDefault="00B61F96" w:rsidP="004B6111">
      <w:pPr>
        <w:jc w:val="both"/>
        <w:rPr>
          <w:sz w:val="28"/>
          <w:szCs w:val="28"/>
        </w:rPr>
      </w:pPr>
      <w:r w:rsidRPr="000E503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</w:t>
      </w:r>
      <w:r w:rsidRPr="000E5038"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 w:rsidRPr="000E5038">
        <w:rPr>
          <w:sz w:val="28"/>
          <w:szCs w:val="28"/>
        </w:rPr>
        <w:t xml:space="preserve">  </w:t>
      </w:r>
      <w:proofErr w:type="spellStart"/>
      <w:r w:rsidRPr="000E5038">
        <w:rPr>
          <w:sz w:val="28"/>
          <w:szCs w:val="28"/>
        </w:rPr>
        <w:t>Карлук</w:t>
      </w:r>
      <w:proofErr w:type="spellEnd"/>
      <w:r w:rsidRPr="000E50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долгие годы </w:t>
      </w:r>
      <w:r w:rsidRPr="000E5038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существовала</w:t>
      </w:r>
      <w:r w:rsidRPr="000E5038">
        <w:rPr>
          <w:sz w:val="28"/>
          <w:szCs w:val="28"/>
        </w:rPr>
        <w:t xml:space="preserve">  проблема  с  питьевой  водой.  По инициативе членов ТОС «</w:t>
      </w:r>
      <w:r>
        <w:rPr>
          <w:sz w:val="28"/>
          <w:szCs w:val="28"/>
        </w:rPr>
        <w:t>Деревенька моя</w:t>
      </w:r>
      <w:r w:rsidRPr="000E5038">
        <w:rPr>
          <w:sz w:val="28"/>
          <w:szCs w:val="28"/>
        </w:rPr>
        <w:t xml:space="preserve">»  </w:t>
      </w:r>
      <w:r w:rsidRPr="000E5038">
        <w:rPr>
          <w:b/>
          <w:sz w:val="28"/>
          <w:szCs w:val="28"/>
        </w:rPr>
        <w:t xml:space="preserve"> </w:t>
      </w:r>
      <w:r w:rsidRPr="000E5038">
        <w:rPr>
          <w:sz w:val="28"/>
          <w:szCs w:val="28"/>
        </w:rPr>
        <w:t xml:space="preserve">жителями  села  </w:t>
      </w:r>
      <w:r>
        <w:rPr>
          <w:sz w:val="28"/>
          <w:szCs w:val="28"/>
        </w:rPr>
        <w:t>реализован  проект «Вода-это жизнь»</w:t>
      </w:r>
      <w:r w:rsidRPr="000E5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0E5038">
        <w:rPr>
          <w:sz w:val="28"/>
          <w:szCs w:val="28"/>
        </w:rPr>
        <w:t>проведен</w:t>
      </w:r>
      <w:r>
        <w:rPr>
          <w:sz w:val="28"/>
          <w:szCs w:val="28"/>
        </w:rPr>
        <w:t>ию</w:t>
      </w:r>
      <w:r w:rsidRPr="000E5038">
        <w:rPr>
          <w:sz w:val="28"/>
          <w:szCs w:val="28"/>
        </w:rPr>
        <w:t xml:space="preserve">  благоустройств</w:t>
      </w:r>
      <w:r>
        <w:rPr>
          <w:sz w:val="28"/>
          <w:szCs w:val="28"/>
        </w:rPr>
        <w:t>а</w:t>
      </w:r>
      <w:r w:rsidRPr="000E5038">
        <w:rPr>
          <w:sz w:val="28"/>
          <w:szCs w:val="28"/>
        </w:rPr>
        <w:t xml:space="preserve">  территории  природного  источника «Ключ», строительство  сруба, техническое обустройство  резервного  источника   воды  для  населения   на  случай ЧС. В источнике </w:t>
      </w:r>
      <w:r>
        <w:rPr>
          <w:sz w:val="28"/>
          <w:szCs w:val="28"/>
        </w:rPr>
        <w:t xml:space="preserve">содержится </w:t>
      </w:r>
      <w:r w:rsidRPr="000E5038">
        <w:rPr>
          <w:sz w:val="28"/>
          <w:szCs w:val="28"/>
        </w:rPr>
        <w:t xml:space="preserve">чистая  природная  ключевая вода, которую  круглогодично  использует  население. </w:t>
      </w:r>
    </w:p>
    <w:p w:rsidR="00B61F96" w:rsidRPr="000E5038" w:rsidRDefault="00B61F96" w:rsidP="004B6111">
      <w:pPr>
        <w:jc w:val="both"/>
        <w:rPr>
          <w:sz w:val="28"/>
          <w:szCs w:val="28"/>
        </w:rPr>
      </w:pPr>
      <w:r w:rsidRPr="000E5038"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 </w:t>
      </w:r>
      <w:r w:rsidRPr="000E5038">
        <w:rPr>
          <w:sz w:val="28"/>
          <w:szCs w:val="28"/>
        </w:rPr>
        <w:t xml:space="preserve">В  селе  Большая </w:t>
      </w:r>
      <w:proofErr w:type="spellStart"/>
      <w:r w:rsidRPr="000E5038">
        <w:rPr>
          <w:sz w:val="28"/>
          <w:szCs w:val="28"/>
        </w:rPr>
        <w:t>Тарель</w:t>
      </w:r>
      <w:proofErr w:type="spellEnd"/>
      <w:r w:rsidRPr="000E5038">
        <w:rPr>
          <w:sz w:val="28"/>
          <w:szCs w:val="28"/>
        </w:rPr>
        <w:t xml:space="preserve">  в  результате успешной  реализации  проекта «Сквер отдыха «Молодёжная аллея» - силами членов ТОС</w:t>
      </w:r>
      <w:r>
        <w:rPr>
          <w:sz w:val="28"/>
          <w:szCs w:val="28"/>
        </w:rPr>
        <w:t xml:space="preserve"> «Новое поколение»</w:t>
      </w:r>
      <w:r w:rsidRPr="000E5038">
        <w:rPr>
          <w:sz w:val="28"/>
          <w:szCs w:val="28"/>
        </w:rPr>
        <w:t xml:space="preserve"> и добровольцами  проведена большая работа по благоустройству центральной территории села.  Построены ограждения, дорожки, бордюры, освещение, установ</w:t>
      </w:r>
      <w:r w:rsidR="00707BE8">
        <w:rPr>
          <w:sz w:val="28"/>
          <w:szCs w:val="28"/>
        </w:rPr>
        <w:t xml:space="preserve">лены </w:t>
      </w:r>
      <w:r w:rsidRPr="000E5038">
        <w:rPr>
          <w:sz w:val="28"/>
          <w:szCs w:val="28"/>
        </w:rPr>
        <w:t xml:space="preserve"> цветники по периметру, высажены  деревья. </w:t>
      </w:r>
    </w:p>
    <w:p w:rsidR="00B61F96" w:rsidRPr="000E5038" w:rsidRDefault="00B61F96" w:rsidP="004B6111">
      <w:pPr>
        <w:jc w:val="both"/>
        <w:rPr>
          <w:sz w:val="28"/>
          <w:szCs w:val="28"/>
        </w:rPr>
      </w:pPr>
      <w:r w:rsidRPr="000E5038">
        <w:rPr>
          <w:sz w:val="28"/>
          <w:szCs w:val="28"/>
        </w:rPr>
        <w:t xml:space="preserve">          А</w:t>
      </w:r>
      <w:r w:rsidRPr="000E5038">
        <w:rPr>
          <w:bCs/>
          <w:sz w:val="28"/>
          <w:szCs w:val="28"/>
        </w:rPr>
        <w:t xml:space="preserve">ктивные граждане  ТОС </w:t>
      </w:r>
      <w:r>
        <w:rPr>
          <w:bCs/>
          <w:sz w:val="28"/>
          <w:szCs w:val="28"/>
        </w:rPr>
        <w:t xml:space="preserve">«Будущее создаем сами» </w:t>
      </w:r>
      <w:r w:rsidRPr="000E5038">
        <w:rPr>
          <w:bCs/>
          <w:sz w:val="28"/>
          <w:szCs w:val="28"/>
        </w:rPr>
        <w:t>села Залог  реализовали проект «</w:t>
      </w:r>
      <w:r w:rsidRPr="000E5038">
        <w:rPr>
          <w:sz w:val="28"/>
          <w:szCs w:val="28"/>
        </w:rPr>
        <w:t>Своя пасека. Первые шаги к мечте»</w:t>
      </w:r>
      <w:r>
        <w:rPr>
          <w:sz w:val="28"/>
          <w:szCs w:val="28"/>
        </w:rPr>
        <w:t xml:space="preserve"> с целью </w:t>
      </w:r>
      <w:r w:rsidRPr="000E5038">
        <w:rPr>
          <w:bCs/>
          <w:sz w:val="28"/>
          <w:szCs w:val="28"/>
        </w:rPr>
        <w:t>приобщения детей, в том числе детей с ОВЗ, к занятию любительским пчеловодством.</w:t>
      </w:r>
    </w:p>
    <w:p w:rsidR="00B61F96" w:rsidRPr="00040F2E" w:rsidRDefault="00B61F96" w:rsidP="004B6111">
      <w:pPr>
        <w:jc w:val="both"/>
        <w:rPr>
          <w:sz w:val="28"/>
          <w:szCs w:val="28"/>
        </w:rPr>
      </w:pPr>
      <w:r w:rsidRPr="000E5038">
        <w:rPr>
          <w:color w:val="FF0000"/>
          <w:sz w:val="28"/>
          <w:szCs w:val="28"/>
        </w:rPr>
        <w:t xml:space="preserve">          </w:t>
      </w:r>
      <w:r w:rsidRPr="00082802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д</w:t>
      </w:r>
      <w:r w:rsidRPr="000E5038">
        <w:rPr>
          <w:sz w:val="28"/>
          <w:szCs w:val="28"/>
        </w:rPr>
        <w:t>еятельность жителей</w:t>
      </w:r>
      <w:r w:rsidR="002B384C">
        <w:rPr>
          <w:sz w:val="28"/>
          <w:szCs w:val="28"/>
        </w:rPr>
        <w:t>,</w:t>
      </w:r>
      <w:r w:rsidRPr="000E5038">
        <w:rPr>
          <w:sz w:val="28"/>
          <w:szCs w:val="28"/>
        </w:rPr>
        <w:t xml:space="preserve"> вовлеченных в территориальное общественное само</w:t>
      </w:r>
      <w:r>
        <w:rPr>
          <w:sz w:val="28"/>
          <w:szCs w:val="28"/>
        </w:rPr>
        <w:t>управление</w:t>
      </w:r>
      <w:r w:rsidR="002B384C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приносит  конкретные</w:t>
      </w:r>
      <w:r w:rsidRPr="000E5038">
        <w:rPr>
          <w:sz w:val="28"/>
          <w:szCs w:val="28"/>
        </w:rPr>
        <w:t xml:space="preserve">  результат</w:t>
      </w:r>
      <w:r>
        <w:rPr>
          <w:sz w:val="28"/>
          <w:szCs w:val="28"/>
        </w:rPr>
        <w:t>ы</w:t>
      </w:r>
      <w:proofErr w:type="gramEnd"/>
      <w:r w:rsidRPr="000E5038">
        <w:rPr>
          <w:sz w:val="28"/>
          <w:szCs w:val="28"/>
        </w:rPr>
        <w:t xml:space="preserve">  в развитии и благоустройстве сел района. </w:t>
      </w:r>
    </w:p>
    <w:p w:rsidR="00B61F96" w:rsidRDefault="00B61F96" w:rsidP="004B6111">
      <w:pPr>
        <w:jc w:val="both"/>
        <w:rPr>
          <w:sz w:val="28"/>
          <w:szCs w:val="28"/>
        </w:rPr>
      </w:pPr>
      <w:r w:rsidRPr="000E503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 целью решения проблемы недостаточной   активности населения в решении вопросов местного значения а</w:t>
      </w:r>
      <w:r w:rsidRPr="000E5038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0E5038">
        <w:rPr>
          <w:sz w:val="28"/>
          <w:szCs w:val="28"/>
        </w:rPr>
        <w:t xml:space="preserve"> муниципального района «</w:t>
      </w:r>
      <w:proofErr w:type="spellStart"/>
      <w:r w:rsidRPr="000E5038">
        <w:rPr>
          <w:sz w:val="28"/>
          <w:szCs w:val="28"/>
        </w:rPr>
        <w:t>Качугский</w:t>
      </w:r>
      <w:proofErr w:type="spellEnd"/>
      <w:r w:rsidRPr="000E5038">
        <w:rPr>
          <w:sz w:val="28"/>
          <w:szCs w:val="28"/>
        </w:rPr>
        <w:t xml:space="preserve">  район» </w:t>
      </w:r>
      <w:r>
        <w:rPr>
          <w:sz w:val="28"/>
          <w:szCs w:val="28"/>
        </w:rPr>
        <w:t>разработана</w:t>
      </w:r>
      <w:r w:rsidRPr="000E5038">
        <w:rPr>
          <w:sz w:val="28"/>
          <w:szCs w:val="28"/>
        </w:rPr>
        <w:t xml:space="preserve"> </w:t>
      </w:r>
      <w:r w:rsidR="000962E7">
        <w:rPr>
          <w:sz w:val="28"/>
          <w:szCs w:val="28"/>
        </w:rPr>
        <w:t>м</w:t>
      </w:r>
      <w:r w:rsidRPr="000E5038">
        <w:rPr>
          <w:sz w:val="28"/>
          <w:szCs w:val="28"/>
        </w:rPr>
        <w:t xml:space="preserve">униципальная </w:t>
      </w:r>
      <w:r>
        <w:rPr>
          <w:sz w:val="28"/>
          <w:szCs w:val="28"/>
        </w:rPr>
        <w:t>п</w:t>
      </w:r>
      <w:r w:rsidRPr="000E5038">
        <w:rPr>
          <w:sz w:val="28"/>
          <w:szCs w:val="28"/>
        </w:rPr>
        <w:t>рограмма «Развитие территориального общественного самоуправления на территории муниципального образования «</w:t>
      </w:r>
      <w:proofErr w:type="spellStart"/>
      <w:r w:rsidRPr="000E5038">
        <w:rPr>
          <w:sz w:val="28"/>
          <w:szCs w:val="28"/>
        </w:rPr>
        <w:t>Качугский</w:t>
      </w:r>
      <w:proofErr w:type="spellEnd"/>
      <w:r w:rsidRPr="000E5038">
        <w:rPr>
          <w:sz w:val="28"/>
          <w:szCs w:val="28"/>
        </w:rPr>
        <w:t xml:space="preserve">  район»  </w:t>
      </w:r>
      <w:r>
        <w:rPr>
          <w:sz w:val="28"/>
          <w:szCs w:val="28"/>
        </w:rPr>
        <w:t xml:space="preserve">(далее – Программа), </w:t>
      </w:r>
      <w:r w:rsidRPr="000E5038">
        <w:rPr>
          <w:sz w:val="28"/>
          <w:szCs w:val="28"/>
        </w:rPr>
        <w:t xml:space="preserve">в рамках которой  </w:t>
      </w:r>
      <w:r>
        <w:rPr>
          <w:sz w:val="28"/>
          <w:szCs w:val="28"/>
        </w:rPr>
        <w:t xml:space="preserve">планируется </w:t>
      </w:r>
      <w:r w:rsidRPr="000E5038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0E5038">
        <w:rPr>
          <w:sz w:val="28"/>
          <w:szCs w:val="28"/>
        </w:rPr>
        <w:t xml:space="preserve"> благоприятных условий для</w:t>
      </w:r>
      <w:r>
        <w:rPr>
          <w:sz w:val="28"/>
          <w:szCs w:val="28"/>
        </w:rPr>
        <w:t xml:space="preserve"> создания и функционирования </w:t>
      </w:r>
      <w:r w:rsidRPr="000E5038">
        <w:rPr>
          <w:sz w:val="28"/>
          <w:szCs w:val="28"/>
        </w:rPr>
        <w:t>органов ТОС</w:t>
      </w:r>
      <w:r>
        <w:rPr>
          <w:sz w:val="28"/>
          <w:szCs w:val="28"/>
        </w:rPr>
        <w:t xml:space="preserve">, реализации предложенных </w:t>
      </w:r>
      <w:proofErr w:type="spellStart"/>
      <w:r>
        <w:rPr>
          <w:sz w:val="28"/>
          <w:szCs w:val="28"/>
        </w:rPr>
        <w:t>ТОСами</w:t>
      </w:r>
      <w:proofErr w:type="spellEnd"/>
      <w:r>
        <w:rPr>
          <w:sz w:val="28"/>
          <w:szCs w:val="28"/>
        </w:rPr>
        <w:t xml:space="preserve"> и инициативными группами граждан проектов, их конструктивного взаимодействия </w:t>
      </w:r>
      <w:r w:rsidRPr="000E5038">
        <w:rPr>
          <w:sz w:val="28"/>
          <w:szCs w:val="28"/>
        </w:rPr>
        <w:t xml:space="preserve">с органами местного самоуправления.  </w:t>
      </w:r>
      <w:proofErr w:type="gramEnd"/>
    </w:p>
    <w:p w:rsidR="00B825C4" w:rsidRDefault="00B825C4" w:rsidP="004B61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61F96" w:rsidRDefault="00B61F96" w:rsidP="00B61F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E5038">
        <w:rPr>
          <w:b/>
          <w:sz w:val="28"/>
          <w:szCs w:val="28"/>
        </w:rPr>
        <w:t>2. Цели</w:t>
      </w:r>
      <w:r>
        <w:rPr>
          <w:b/>
          <w:sz w:val="28"/>
          <w:szCs w:val="28"/>
        </w:rPr>
        <w:t xml:space="preserve"> и задачи </w:t>
      </w:r>
      <w:r w:rsidR="005F7D4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рограммы. </w:t>
      </w:r>
    </w:p>
    <w:p w:rsidR="00B61F96" w:rsidRPr="000E5038" w:rsidRDefault="00B61F96" w:rsidP="00B61F96">
      <w:pPr>
        <w:ind w:left="360"/>
        <w:jc w:val="center"/>
        <w:rPr>
          <w:sz w:val="28"/>
          <w:szCs w:val="28"/>
        </w:rPr>
      </w:pPr>
    </w:p>
    <w:p w:rsidR="00B61F96" w:rsidRDefault="00B61F96" w:rsidP="00B61F96">
      <w:pPr>
        <w:ind w:firstLine="709"/>
        <w:jc w:val="both"/>
        <w:rPr>
          <w:sz w:val="28"/>
          <w:szCs w:val="28"/>
        </w:rPr>
      </w:pPr>
      <w:r w:rsidRPr="000E5038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0E5038">
        <w:rPr>
          <w:sz w:val="28"/>
          <w:szCs w:val="28"/>
        </w:rPr>
        <w:t>ель</w:t>
      </w:r>
      <w:r>
        <w:rPr>
          <w:sz w:val="28"/>
          <w:szCs w:val="28"/>
        </w:rPr>
        <w:t xml:space="preserve"> Программы - расширение сферы территориального общественного самоуправления в </w:t>
      </w:r>
      <w:r w:rsidRPr="00943317">
        <w:rPr>
          <w:sz w:val="28"/>
          <w:szCs w:val="28"/>
        </w:rPr>
        <w:t>решении вопросов местного значени</w:t>
      </w:r>
      <w:r>
        <w:rPr>
          <w:sz w:val="28"/>
          <w:szCs w:val="28"/>
        </w:rPr>
        <w:t>я.</w:t>
      </w:r>
    </w:p>
    <w:p w:rsidR="00B61F96" w:rsidRDefault="00B61F96" w:rsidP="00B6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Программы:</w:t>
      </w:r>
    </w:p>
    <w:p w:rsidR="00B61F96" w:rsidRPr="000E5038" w:rsidRDefault="00B61F96" w:rsidP="00B61F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</w:t>
      </w:r>
      <w:r w:rsidRPr="000E5038">
        <w:rPr>
          <w:sz w:val="28"/>
          <w:szCs w:val="28"/>
        </w:rPr>
        <w:t>ыявление инициаторов общественных инициатив, координация и обеспечение их  деятельности;</w:t>
      </w:r>
    </w:p>
    <w:p w:rsidR="00B61F96" w:rsidRPr="000E5038" w:rsidRDefault="00B61F96" w:rsidP="00B61F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</w:t>
      </w:r>
      <w:r w:rsidRPr="000E5038">
        <w:rPr>
          <w:sz w:val="28"/>
          <w:szCs w:val="28"/>
        </w:rPr>
        <w:t>рганизация информационно-методической помощи органам ТОС;</w:t>
      </w:r>
    </w:p>
    <w:p w:rsidR="00B61F96" w:rsidRDefault="00B61F96" w:rsidP="00B61F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У</w:t>
      </w:r>
      <w:r w:rsidRPr="000E5038">
        <w:rPr>
          <w:sz w:val="28"/>
          <w:szCs w:val="28"/>
        </w:rPr>
        <w:t xml:space="preserve">величение количества </w:t>
      </w:r>
      <w:proofErr w:type="gramStart"/>
      <w:r w:rsidRPr="000E5038">
        <w:rPr>
          <w:sz w:val="28"/>
          <w:szCs w:val="28"/>
        </w:rPr>
        <w:t>действующих</w:t>
      </w:r>
      <w:proofErr w:type="gramEnd"/>
      <w:r w:rsidRPr="000E5038">
        <w:rPr>
          <w:sz w:val="28"/>
          <w:szCs w:val="28"/>
        </w:rPr>
        <w:t xml:space="preserve"> ТОС;</w:t>
      </w:r>
    </w:p>
    <w:p w:rsidR="004B6111" w:rsidRDefault="00B61F96" w:rsidP="005155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У</w:t>
      </w:r>
      <w:r w:rsidRPr="000E5038">
        <w:rPr>
          <w:sz w:val="28"/>
          <w:szCs w:val="28"/>
        </w:rPr>
        <w:t>величение количества  реализованных проектов ТОС в сфере благоустройства   территорий</w:t>
      </w:r>
      <w:r>
        <w:rPr>
          <w:sz w:val="28"/>
          <w:szCs w:val="28"/>
        </w:rPr>
        <w:t>.</w:t>
      </w:r>
    </w:p>
    <w:p w:rsidR="004B6111" w:rsidRDefault="004B6111" w:rsidP="00B61F96">
      <w:pPr>
        <w:ind w:firstLine="709"/>
        <w:jc w:val="both"/>
        <w:rPr>
          <w:sz w:val="28"/>
          <w:szCs w:val="28"/>
        </w:rPr>
      </w:pPr>
    </w:p>
    <w:p w:rsidR="00B61F96" w:rsidRDefault="00B61F96" w:rsidP="00B61F96">
      <w:pPr>
        <w:ind w:firstLine="709"/>
        <w:jc w:val="center"/>
        <w:rPr>
          <w:b/>
          <w:bCs/>
          <w:sz w:val="28"/>
          <w:szCs w:val="28"/>
        </w:rPr>
      </w:pPr>
      <w:r w:rsidRPr="005355A4">
        <w:rPr>
          <w:b/>
          <w:bCs/>
          <w:sz w:val="28"/>
          <w:szCs w:val="28"/>
        </w:rPr>
        <w:t>3. Сроки и этапы реализации Программы.</w:t>
      </w:r>
    </w:p>
    <w:p w:rsidR="00B61F96" w:rsidRDefault="00B61F96" w:rsidP="00B61F96">
      <w:pPr>
        <w:ind w:firstLine="709"/>
        <w:jc w:val="center"/>
        <w:rPr>
          <w:sz w:val="28"/>
          <w:szCs w:val="28"/>
        </w:rPr>
      </w:pPr>
    </w:p>
    <w:p w:rsidR="00B61F96" w:rsidRDefault="00B61F96" w:rsidP="00B61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Программа реализуется в 1 этап. Сроки реализации Программы – 2021 – 2025 годы. Реализация муниципальной программы в течение 5 лет позволяет планомерно и целенаправленно р</w:t>
      </w:r>
      <w:r w:rsidRPr="00212D78">
        <w:rPr>
          <w:sz w:val="28"/>
          <w:szCs w:val="28"/>
        </w:rPr>
        <w:t>азви</w:t>
      </w:r>
      <w:r>
        <w:rPr>
          <w:sz w:val="28"/>
          <w:szCs w:val="28"/>
        </w:rPr>
        <w:t>вать</w:t>
      </w:r>
      <w:r w:rsidRPr="00212D78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ое</w:t>
      </w:r>
      <w:r w:rsidRPr="00212D78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е</w:t>
      </w:r>
      <w:r w:rsidRPr="00212D78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 xml:space="preserve">е </w:t>
      </w:r>
      <w:r w:rsidRPr="00212D78">
        <w:rPr>
          <w:sz w:val="28"/>
          <w:szCs w:val="28"/>
        </w:rPr>
        <w:t>на территории муниципального образования «</w:t>
      </w:r>
      <w:proofErr w:type="spellStart"/>
      <w:r w:rsidRPr="00212D78">
        <w:rPr>
          <w:sz w:val="28"/>
          <w:szCs w:val="28"/>
        </w:rPr>
        <w:t>Качугский</w:t>
      </w:r>
      <w:proofErr w:type="spellEnd"/>
      <w:r w:rsidRPr="00212D78">
        <w:rPr>
          <w:sz w:val="28"/>
          <w:szCs w:val="28"/>
        </w:rPr>
        <w:t xml:space="preserve">  район»</w:t>
      </w:r>
      <w:r>
        <w:rPr>
          <w:sz w:val="28"/>
          <w:szCs w:val="28"/>
        </w:rPr>
        <w:t xml:space="preserve"> и постепенно расширять перечень вопросов местного значения, которые можно решать за счет создания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. </w:t>
      </w:r>
    </w:p>
    <w:p w:rsidR="00B61F96" w:rsidRPr="005355A4" w:rsidRDefault="00B61F96" w:rsidP="00B61F96">
      <w:pPr>
        <w:jc w:val="both"/>
        <w:rPr>
          <w:sz w:val="28"/>
          <w:szCs w:val="28"/>
        </w:rPr>
      </w:pPr>
    </w:p>
    <w:p w:rsidR="00B61F96" w:rsidRDefault="00B61F96" w:rsidP="00B61F96">
      <w:pPr>
        <w:ind w:firstLine="709"/>
        <w:jc w:val="center"/>
        <w:rPr>
          <w:b/>
          <w:bCs/>
          <w:sz w:val="28"/>
          <w:szCs w:val="28"/>
        </w:rPr>
      </w:pPr>
      <w:r w:rsidRPr="003A7147">
        <w:rPr>
          <w:b/>
          <w:bCs/>
          <w:sz w:val="28"/>
          <w:szCs w:val="28"/>
        </w:rPr>
        <w:t>4. Перечень мероприятий Программы.</w:t>
      </w:r>
    </w:p>
    <w:p w:rsidR="00B61F96" w:rsidRDefault="00B61F96" w:rsidP="00B61F96">
      <w:pPr>
        <w:outlineLvl w:val="0"/>
        <w:rPr>
          <w:b/>
          <w:sz w:val="28"/>
          <w:szCs w:val="28"/>
        </w:rPr>
      </w:pPr>
    </w:p>
    <w:p w:rsidR="00C129C7" w:rsidRDefault="00B61F96" w:rsidP="00B61F96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 w:rsidRPr="001A0999">
        <w:rPr>
          <w:bCs/>
          <w:sz w:val="28"/>
          <w:szCs w:val="28"/>
        </w:rPr>
        <w:t xml:space="preserve">Перечень мероприятий </w:t>
      </w:r>
      <w:r w:rsidR="005F7D4F">
        <w:rPr>
          <w:bCs/>
          <w:sz w:val="28"/>
          <w:szCs w:val="28"/>
        </w:rPr>
        <w:t>П</w:t>
      </w:r>
      <w:r w:rsidRPr="001A0999">
        <w:rPr>
          <w:bCs/>
          <w:sz w:val="28"/>
          <w:szCs w:val="28"/>
        </w:rPr>
        <w:t>рограммы</w:t>
      </w:r>
      <w:r>
        <w:rPr>
          <w:bCs/>
          <w:sz w:val="28"/>
          <w:szCs w:val="28"/>
        </w:rPr>
        <w:t xml:space="preserve"> с разбивкой мероприятий по задачам Программы, которые решаются в процессе реализации данных мероприятий, приведен в Приложении 1.</w:t>
      </w:r>
    </w:p>
    <w:p w:rsidR="00B61F96" w:rsidRDefault="003E752D" w:rsidP="00B61F96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61F96">
        <w:rPr>
          <w:bCs/>
          <w:sz w:val="28"/>
          <w:szCs w:val="28"/>
        </w:rPr>
        <w:t xml:space="preserve">В перечне мероприятий </w:t>
      </w:r>
      <w:r w:rsidR="00B825C4">
        <w:rPr>
          <w:bCs/>
          <w:sz w:val="28"/>
          <w:szCs w:val="28"/>
        </w:rPr>
        <w:t xml:space="preserve">по </w:t>
      </w:r>
      <w:r w:rsidR="00B61F96">
        <w:rPr>
          <w:bCs/>
          <w:sz w:val="28"/>
          <w:szCs w:val="28"/>
        </w:rPr>
        <w:t>каждо</w:t>
      </w:r>
      <w:r w:rsidR="00B825C4">
        <w:rPr>
          <w:bCs/>
          <w:sz w:val="28"/>
          <w:szCs w:val="28"/>
        </w:rPr>
        <w:t>му</w:t>
      </w:r>
      <w:r w:rsidR="00B61F96">
        <w:rPr>
          <w:bCs/>
          <w:sz w:val="28"/>
          <w:szCs w:val="28"/>
        </w:rPr>
        <w:t xml:space="preserve"> мероприяти</w:t>
      </w:r>
      <w:r w:rsidR="00B825C4">
        <w:rPr>
          <w:bCs/>
          <w:sz w:val="28"/>
          <w:szCs w:val="28"/>
        </w:rPr>
        <w:t>ю</w:t>
      </w:r>
      <w:r w:rsidR="00B61F96">
        <w:rPr>
          <w:bCs/>
          <w:sz w:val="28"/>
          <w:szCs w:val="28"/>
        </w:rPr>
        <w:t xml:space="preserve"> указан  ответственный исполнитель, объем финансирования по годам реализации </w:t>
      </w:r>
      <w:r w:rsidR="005F7D4F">
        <w:rPr>
          <w:bCs/>
          <w:sz w:val="28"/>
          <w:szCs w:val="28"/>
        </w:rPr>
        <w:t>П</w:t>
      </w:r>
      <w:r w:rsidR="00B61F96">
        <w:rPr>
          <w:bCs/>
          <w:sz w:val="28"/>
          <w:szCs w:val="28"/>
        </w:rPr>
        <w:t>рограммы, общая сумма финансирования</w:t>
      </w:r>
      <w:r w:rsidR="00B825C4">
        <w:rPr>
          <w:bCs/>
          <w:sz w:val="28"/>
          <w:szCs w:val="28"/>
        </w:rPr>
        <w:t xml:space="preserve"> </w:t>
      </w:r>
      <w:r w:rsidR="00B61F96">
        <w:rPr>
          <w:bCs/>
          <w:sz w:val="28"/>
          <w:szCs w:val="28"/>
        </w:rPr>
        <w:t xml:space="preserve">Программы. </w:t>
      </w:r>
    </w:p>
    <w:p w:rsidR="00B61F96" w:rsidRDefault="00B61F96" w:rsidP="00B61F96">
      <w:pPr>
        <w:jc w:val="both"/>
        <w:outlineLvl w:val="0"/>
        <w:rPr>
          <w:bCs/>
          <w:sz w:val="28"/>
          <w:szCs w:val="28"/>
        </w:rPr>
      </w:pPr>
    </w:p>
    <w:p w:rsidR="00B61F96" w:rsidRPr="00CA5803" w:rsidRDefault="00984C6F" w:rsidP="00984C6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61F96" w:rsidRPr="00CA5803">
        <w:rPr>
          <w:b/>
          <w:sz w:val="28"/>
          <w:szCs w:val="28"/>
        </w:rPr>
        <w:t>Механизм реализации Программы.</w:t>
      </w:r>
    </w:p>
    <w:p w:rsidR="00B61F96" w:rsidRPr="00F80491" w:rsidRDefault="00B61F96" w:rsidP="00B61F96">
      <w:pPr>
        <w:pStyle w:val="afa"/>
        <w:ind w:left="495"/>
        <w:outlineLvl w:val="0"/>
        <w:rPr>
          <w:b/>
          <w:sz w:val="28"/>
          <w:szCs w:val="28"/>
        </w:rPr>
      </w:pPr>
    </w:p>
    <w:p w:rsidR="00B61F96" w:rsidRPr="00F80491" w:rsidRDefault="00B61F96" w:rsidP="00B61F96">
      <w:pPr>
        <w:pStyle w:val="af7"/>
        <w:tabs>
          <w:tab w:val="left" w:pos="709"/>
        </w:tabs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80491">
        <w:rPr>
          <w:rFonts w:ascii="Times New Roman" w:hAnsi="Times New Roman"/>
          <w:sz w:val="28"/>
          <w:szCs w:val="28"/>
        </w:rPr>
        <w:t>Реализацию, контроль и анализ исполнения мероприятий Программы осуществляет управление по анализу и прогнозированию социально-экономического развития, труду, торговле и бытовому обслуживанию  администрации   муниципального  района  «</w:t>
      </w:r>
      <w:proofErr w:type="spellStart"/>
      <w:r w:rsidRPr="00F80491">
        <w:rPr>
          <w:rFonts w:ascii="Times New Roman" w:hAnsi="Times New Roman"/>
          <w:sz w:val="28"/>
          <w:szCs w:val="28"/>
        </w:rPr>
        <w:t>Качугский</w:t>
      </w:r>
      <w:proofErr w:type="spellEnd"/>
      <w:r w:rsidRPr="00F80491">
        <w:rPr>
          <w:rFonts w:ascii="Times New Roman" w:hAnsi="Times New Roman"/>
          <w:sz w:val="28"/>
          <w:szCs w:val="28"/>
        </w:rPr>
        <w:t xml:space="preserve">  район»</w:t>
      </w:r>
      <w:r>
        <w:rPr>
          <w:rFonts w:ascii="Times New Roman" w:hAnsi="Times New Roman"/>
          <w:sz w:val="28"/>
          <w:szCs w:val="28"/>
        </w:rPr>
        <w:t xml:space="preserve"> (далее – управление по анализу и прогнозированию).</w:t>
      </w:r>
    </w:p>
    <w:p w:rsidR="00B61F96" w:rsidRPr="00C65645" w:rsidRDefault="00B61F96" w:rsidP="00B61F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5645">
        <w:rPr>
          <w:sz w:val="28"/>
          <w:szCs w:val="28"/>
        </w:rPr>
        <w:t xml:space="preserve">Механизм реализации Программы строится на принципах партнерства, четкого разграничения полномочий и ответственности всех исполнителей. </w:t>
      </w:r>
      <w:r>
        <w:rPr>
          <w:sz w:val="28"/>
          <w:szCs w:val="28"/>
        </w:rPr>
        <w:t xml:space="preserve">       </w:t>
      </w:r>
      <w:r w:rsidRPr="00C65645">
        <w:rPr>
          <w:sz w:val="28"/>
          <w:szCs w:val="28"/>
        </w:rPr>
        <w:t>В целях объединения усили</w:t>
      </w:r>
      <w:r>
        <w:rPr>
          <w:sz w:val="28"/>
          <w:szCs w:val="28"/>
        </w:rPr>
        <w:t>й</w:t>
      </w:r>
      <w:r w:rsidRPr="00C65645">
        <w:rPr>
          <w:sz w:val="28"/>
          <w:szCs w:val="28"/>
        </w:rPr>
        <w:t xml:space="preserve"> для достижения максимальной эффективности реализации Программы и экономии средств бюджета </w:t>
      </w:r>
      <w:r w:rsidR="005F7D4F">
        <w:rPr>
          <w:sz w:val="28"/>
          <w:szCs w:val="28"/>
        </w:rPr>
        <w:t>МО «</w:t>
      </w:r>
      <w:proofErr w:type="spellStart"/>
      <w:r w:rsidR="005F7D4F">
        <w:rPr>
          <w:sz w:val="28"/>
          <w:szCs w:val="28"/>
        </w:rPr>
        <w:t>Качугский</w:t>
      </w:r>
      <w:proofErr w:type="spellEnd"/>
      <w:r w:rsidR="005F7D4F">
        <w:rPr>
          <w:sz w:val="28"/>
          <w:szCs w:val="28"/>
        </w:rPr>
        <w:t xml:space="preserve"> район» </w:t>
      </w:r>
      <w:r w:rsidRPr="00C65645">
        <w:rPr>
          <w:sz w:val="28"/>
          <w:szCs w:val="28"/>
        </w:rPr>
        <w:t>предусматривается проведение мероприятий без дополнительного финансирования</w:t>
      </w:r>
      <w:r w:rsidR="005F7D4F">
        <w:rPr>
          <w:sz w:val="28"/>
          <w:szCs w:val="28"/>
        </w:rPr>
        <w:t>.</w:t>
      </w:r>
    </w:p>
    <w:p w:rsidR="00B61F96" w:rsidRPr="00C65645" w:rsidRDefault="00B61F96" w:rsidP="00B61F9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5645">
        <w:rPr>
          <w:sz w:val="28"/>
          <w:szCs w:val="28"/>
        </w:rPr>
        <w:t>Реализация программы обеспечивается системой сотрудничества администрации муниципального образования «</w:t>
      </w:r>
      <w:proofErr w:type="spellStart"/>
      <w:r w:rsidRPr="00C65645">
        <w:rPr>
          <w:sz w:val="28"/>
          <w:szCs w:val="28"/>
        </w:rPr>
        <w:t>Качугский</w:t>
      </w:r>
      <w:proofErr w:type="spellEnd"/>
      <w:r w:rsidRPr="00C65645">
        <w:rPr>
          <w:sz w:val="28"/>
          <w:szCs w:val="28"/>
        </w:rPr>
        <w:t xml:space="preserve">  район», органов ТОС,  общественных организаций, предпринимателей и других заинтересованных лиц. </w:t>
      </w:r>
    </w:p>
    <w:p w:rsidR="00B61F96" w:rsidRDefault="00B61F96" w:rsidP="00B61F96">
      <w:pPr>
        <w:ind w:left="135"/>
        <w:outlineLvl w:val="0"/>
        <w:rPr>
          <w:b/>
          <w:sz w:val="28"/>
          <w:szCs w:val="28"/>
        </w:rPr>
      </w:pPr>
    </w:p>
    <w:p w:rsidR="00B61F96" w:rsidRPr="002A72B9" w:rsidRDefault="00B61F96" w:rsidP="00B61F96">
      <w:pPr>
        <w:pStyle w:val="afa"/>
        <w:numPr>
          <w:ilvl w:val="0"/>
          <w:numId w:val="29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B61F96" w:rsidRPr="002A72B9" w:rsidRDefault="00B61F96" w:rsidP="00B61F96">
      <w:pPr>
        <w:pStyle w:val="afa"/>
        <w:ind w:left="495"/>
        <w:outlineLvl w:val="0"/>
        <w:rPr>
          <w:b/>
          <w:sz w:val="28"/>
          <w:szCs w:val="28"/>
        </w:rPr>
      </w:pPr>
    </w:p>
    <w:p w:rsidR="00B61F96" w:rsidRPr="000E5038" w:rsidRDefault="00B61F96" w:rsidP="00B61F9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E5038">
        <w:rPr>
          <w:sz w:val="28"/>
          <w:szCs w:val="28"/>
        </w:rPr>
        <w:t>Общий объём финансирования программы на 2021</w:t>
      </w:r>
      <w:r>
        <w:rPr>
          <w:sz w:val="28"/>
          <w:szCs w:val="28"/>
        </w:rPr>
        <w:t xml:space="preserve"> </w:t>
      </w:r>
      <w:r w:rsidRPr="000E50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5038">
        <w:rPr>
          <w:sz w:val="28"/>
          <w:szCs w:val="28"/>
        </w:rPr>
        <w:t>2025</w:t>
      </w:r>
      <w:r>
        <w:rPr>
          <w:sz w:val="28"/>
          <w:szCs w:val="28"/>
        </w:rPr>
        <w:t xml:space="preserve"> годы </w:t>
      </w:r>
      <w:r w:rsidRPr="000E5038">
        <w:rPr>
          <w:sz w:val="28"/>
          <w:szCs w:val="28"/>
        </w:rPr>
        <w:t>составляет 50</w:t>
      </w:r>
      <w:r>
        <w:rPr>
          <w:sz w:val="28"/>
          <w:szCs w:val="28"/>
        </w:rPr>
        <w:t>50</w:t>
      </w:r>
      <w:r w:rsidRPr="000E5038">
        <w:rPr>
          <w:sz w:val="28"/>
          <w:szCs w:val="28"/>
        </w:rPr>
        <w:t>,0 тыс. руб., из них:</w:t>
      </w:r>
    </w:p>
    <w:p w:rsidR="00B61F96" w:rsidRPr="000E5038" w:rsidRDefault="00B61F96" w:rsidP="00B61F96">
      <w:pPr>
        <w:ind w:firstLine="708"/>
        <w:jc w:val="both"/>
        <w:rPr>
          <w:sz w:val="28"/>
          <w:szCs w:val="28"/>
        </w:rPr>
      </w:pPr>
      <w:r w:rsidRPr="000E5038">
        <w:rPr>
          <w:sz w:val="28"/>
          <w:szCs w:val="28"/>
        </w:rPr>
        <w:t>2021 г. – 10</w:t>
      </w:r>
      <w:r>
        <w:rPr>
          <w:sz w:val="28"/>
          <w:szCs w:val="28"/>
        </w:rPr>
        <w:t>10</w:t>
      </w:r>
      <w:r w:rsidRPr="000E5038">
        <w:rPr>
          <w:sz w:val="28"/>
          <w:szCs w:val="28"/>
        </w:rPr>
        <w:t>,0 тыс. руб.</w:t>
      </w:r>
    </w:p>
    <w:p w:rsidR="00B61F96" w:rsidRPr="000E5038" w:rsidRDefault="00B61F96" w:rsidP="00B61F96">
      <w:pPr>
        <w:ind w:firstLine="708"/>
        <w:jc w:val="both"/>
        <w:rPr>
          <w:sz w:val="28"/>
          <w:szCs w:val="28"/>
        </w:rPr>
      </w:pPr>
      <w:r w:rsidRPr="000E5038">
        <w:rPr>
          <w:sz w:val="28"/>
          <w:szCs w:val="28"/>
        </w:rPr>
        <w:t>2022 г. – 10</w:t>
      </w:r>
      <w:r>
        <w:rPr>
          <w:sz w:val="28"/>
          <w:szCs w:val="28"/>
        </w:rPr>
        <w:t>10</w:t>
      </w:r>
      <w:r w:rsidRPr="000E5038">
        <w:rPr>
          <w:sz w:val="28"/>
          <w:szCs w:val="28"/>
        </w:rPr>
        <w:t>,0 тыс. руб.</w:t>
      </w:r>
    </w:p>
    <w:p w:rsidR="00B61F96" w:rsidRPr="000E5038" w:rsidRDefault="00B61F96" w:rsidP="00B61F96">
      <w:pPr>
        <w:ind w:firstLine="708"/>
        <w:jc w:val="both"/>
        <w:rPr>
          <w:sz w:val="28"/>
          <w:szCs w:val="28"/>
        </w:rPr>
      </w:pPr>
      <w:r w:rsidRPr="000E5038">
        <w:rPr>
          <w:sz w:val="28"/>
          <w:szCs w:val="28"/>
        </w:rPr>
        <w:t>2023 г. – 10</w:t>
      </w:r>
      <w:r>
        <w:rPr>
          <w:sz w:val="28"/>
          <w:szCs w:val="28"/>
        </w:rPr>
        <w:t>10</w:t>
      </w:r>
      <w:r w:rsidRPr="000E5038">
        <w:rPr>
          <w:sz w:val="28"/>
          <w:szCs w:val="28"/>
        </w:rPr>
        <w:t>,0 тыс. руб.</w:t>
      </w:r>
    </w:p>
    <w:p w:rsidR="00B61F96" w:rsidRPr="000E5038" w:rsidRDefault="00B61F96" w:rsidP="00B61F96">
      <w:pPr>
        <w:ind w:firstLine="708"/>
        <w:jc w:val="both"/>
        <w:rPr>
          <w:sz w:val="28"/>
          <w:szCs w:val="28"/>
        </w:rPr>
      </w:pPr>
      <w:r w:rsidRPr="000E5038">
        <w:rPr>
          <w:sz w:val="28"/>
          <w:szCs w:val="28"/>
        </w:rPr>
        <w:t>2024 г. – 10</w:t>
      </w:r>
      <w:r>
        <w:rPr>
          <w:sz w:val="28"/>
          <w:szCs w:val="28"/>
        </w:rPr>
        <w:t>10</w:t>
      </w:r>
      <w:r w:rsidRPr="000E5038">
        <w:rPr>
          <w:sz w:val="28"/>
          <w:szCs w:val="28"/>
        </w:rPr>
        <w:t>,0 тыс</w:t>
      </w:r>
      <w:proofErr w:type="gramStart"/>
      <w:r w:rsidRPr="000E5038">
        <w:rPr>
          <w:sz w:val="28"/>
          <w:szCs w:val="28"/>
        </w:rPr>
        <w:t>.р</w:t>
      </w:r>
      <w:proofErr w:type="gramEnd"/>
      <w:r w:rsidRPr="000E5038">
        <w:rPr>
          <w:sz w:val="28"/>
          <w:szCs w:val="28"/>
        </w:rPr>
        <w:t>уб.</w:t>
      </w:r>
    </w:p>
    <w:p w:rsidR="00B61F96" w:rsidRDefault="00B61F96" w:rsidP="00B61F96">
      <w:pPr>
        <w:ind w:firstLine="708"/>
        <w:jc w:val="both"/>
        <w:rPr>
          <w:sz w:val="28"/>
          <w:szCs w:val="28"/>
        </w:rPr>
      </w:pPr>
      <w:r w:rsidRPr="000E5038">
        <w:rPr>
          <w:sz w:val="28"/>
          <w:szCs w:val="28"/>
        </w:rPr>
        <w:t>2025 г. – 10</w:t>
      </w:r>
      <w:r>
        <w:rPr>
          <w:sz w:val="28"/>
          <w:szCs w:val="28"/>
        </w:rPr>
        <w:t>10</w:t>
      </w:r>
      <w:r w:rsidRPr="000E5038">
        <w:rPr>
          <w:sz w:val="28"/>
          <w:szCs w:val="28"/>
        </w:rPr>
        <w:t>,0 тыс. руб.</w:t>
      </w:r>
    </w:p>
    <w:p w:rsidR="00B61F96" w:rsidRPr="000E5038" w:rsidRDefault="00B61F96" w:rsidP="00B61F96">
      <w:pPr>
        <w:ind w:firstLine="708"/>
        <w:jc w:val="both"/>
        <w:rPr>
          <w:sz w:val="28"/>
          <w:szCs w:val="28"/>
        </w:rPr>
      </w:pPr>
      <w:r w:rsidRPr="00F80491">
        <w:rPr>
          <w:sz w:val="28"/>
          <w:szCs w:val="28"/>
        </w:rPr>
        <w:t xml:space="preserve">Объем средств бюджета </w:t>
      </w:r>
      <w:r w:rsidR="005F7D4F">
        <w:rPr>
          <w:sz w:val="28"/>
          <w:szCs w:val="28"/>
        </w:rPr>
        <w:t>МО «</w:t>
      </w:r>
      <w:proofErr w:type="spellStart"/>
      <w:r w:rsidR="005F7D4F">
        <w:rPr>
          <w:sz w:val="28"/>
          <w:szCs w:val="28"/>
        </w:rPr>
        <w:t>Качугский</w:t>
      </w:r>
      <w:proofErr w:type="spellEnd"/>
      <w:r w:rsidR="005F7D4F">
        <w:rPr>
          <w:sz w:val="28"/>
          <w:szCs w:val="28"/>
        </w:rPr>
        <w:t xml:space="preserve"> </w:t>
      </w:r>
      <w:r w:rsidRPr="00F80491">
        <w:rPr>
          <w:sz w:val="28"/>
          <w:szCs w:val="28"/>
        </w:rPr>
        <w:t>район</w:t>
      </w:r>
      <w:r w:rsidR="005F7D4F">
        <w:rPr>
          <w:sz w:val="28"/>
          <w:szCs w:val="28"/>
        </w:rPr>
        <w:t>»</w:t>
      </w:r>
      <w:r w:rsidRPr="00F80491">
        <w:rPr>
          <w:sz w:val="28"/>
          <w:szCs w:val="28"/>
        </w:rPr>
        <w:t xml:space="preserve">, направленных на финансирование реализации Программы, подлежит ежегодному уточнению в установленном порядке при формировании проекта бюджета </w:t>
      </w:r>
      <w:r w:rsidR="005F7D4F">
        <w:rPr>
          <w:sz w:val="28"/>
          <w:szCs w:val="28"/>
        </w:rPr>
        <w:t>МО «</w:t>
      </w:r>
      <w:proofErr w:type="spellStart"/>
      <w:r w:rsidR="005F7D4F">
        <w:rPr>
          <w:sz w:val="28"/>
          <w:szCs w:val="28"/>
        </w:rPr>
        <w:t>Качугский</w:t>
      </w:r>
      <w:proofErr w:type="spellEnd"/>
      <w:r w:rsidR="005F7D4F">
        <w:rPr>
          <w:sz w:val="28"/>
          <w:szCs w:val="28"/>
        </w:rPr>
        <w:t xml:space="preserve"> район»</w:t>
      </w:r>
      <w:r w:rsidR="003E752D">
        <w:rPr>
          <w:sz w:val="28"/>
          <w:szCs w:val="28"/>
        </w:rPr>
        <w:t xml:space="preserve"> на очередной финансовый год.</w:t>
      </w:r>
    </w:p>
    <w:p w:rsidR="00B61F96" w:rsidRDefault="00B61F96" w:rsidP="00B61F96">
      <w:pPr>
        <w:tabs>
          <w:tab w:val="left" w:pos="709"/>
        </w:tabs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Источником финансирования мероприятий </w:t>
      </w:r>
      <w:r w:rsidR="005F7D4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рограммы являются средства бюджета МО «</w:t>
      </w:r>
      <w:proofErr w:type="spellStart"/>
      <w:r>
        <w:rPr>
          <w:bCs/>
          <w:sz w:val="28"/>
          <w:szCs w:val="28"/>
        </w:rPr>
        <w:t>Качугский</w:t>
      </w:r>
      <w:proofErr w:type="spellEnd"/>
      <w:r>
        <w:rPr>
          <w:bCs/>
          <w:sz w:val="28"/>
          <w:szCs w:val="28"/>
        </w:rPr>
        <w:t xml:space="preserve"> район». </w:t>
      </w:r>
    </w:p>
    <w:p w:rsidR="00B61F96" w:rsidRPr="001A06FE" w:rsidRDefault="00B61F96" w:rsidP="00B825C4">
      <w:pPr>
        <w:pStyle w:val="af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407C4">
        <w:rPr>
          <w:bCs/>
          <w:sz w:val="28"/>
          <w:szCs w:val="28"/>
        </w:rPr>
        <w:t xml:space="preserve"> </w:t>
      </w:r>
      <w:proofErr w:type="spellStart"/>
      <w:proofErr w:type="gramStart"/>
      <w:r w:rsidRPr="007F6315">
        <w:rPr>
          <w:rFonts w:ascii="Times New Roman" w:hAnsi="Times New Roman"/>
          <w:sz w:val="28"/>
          <w:szCs w:val="28"/>
        </w:rPr>
        <w:t>ТОСам</w:t>
      </w:r>
      <w:proofErr w:type="spellEnd"/>
      <w:r w:rsidRPr="007F6315">
        <w:rPr>
          <w:rFonts w:ascii="Times New Roman" w:hAnsi="Times New Roman"/>
          <w:sz w:val="28"/>
          <w:szCs w:val="28"/>
        </w:rPr>
        <w:t xml:space="preserve">, участвующим в  конкурсе </w:t>
      </w:r>
      <w:r w:rsidR="00B05F0F" w:rsidRPr="007F6315">
        <w:rPr>
          <w:rFonts w:ascii="Times New Roman" w:hAnsi="Times New Roman"/>
          <w:sz w:val="28"/>
          <w:szCs w:val="28"/>
        </w:rPr>
        <w:t>на л</w:t>
      </w:r>
      <w:r w:rsidRPr="007F6315">
        <w:rPr>
          <w:rFonts w:ascii="Times New Roman" w:hAnsi="Times New Roman"/>
          <w:sz w:val="28"/>
          <w:szCs w:val="28"/>
        </w:rPr>
        <w:t xml:space="preserve">учший общественный проект по благоустройству территории в текущем году, в рамках реализации данной программы предоставляется </w:t>
      </w:r>
      <w:proofErr w:type="spellStart"/>
      <w:r w:rsidRPr="007F6315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7F6315">
        <w:rPr>
          <w:rFonts w:ascii="Times New Roman" w:hAnsi="Times New Roman"/>
          <w:sz w:val="28"/>
          <w:szCs w:val="28"/>
        </w:rPr>
        <w:t xml:space="preserve"> поддержка </w:t>
      </w:r>
      <w:r w:rsidR="001A06FE" w:rsidRPr="001A06FE">
        <w:rPr>
          <w:rFonts w:ascii="Times New Roman" w:hAnsi="Times New Roman"/>
          <w:sz w:val="28"/>
          <w:szCs w:val="28"/>
        </w:rPr>
        <w:t>в виде субсидий на реализацию социально значим</w:t>
      </w:r>
      <w:r w:rsidR="00F407C4">
        <w:rPr>
          <w:rFonts w:ascii="Times New Roman" w:hAnsi="Times New Roman"/>
          <w:sz w:val="28"/>
          <w:szCs w:val="28"/>
        </w:rPr>
        <w:t>ых</w:t>
      </w:r>
      <w:r w:rsidR="001A06FE" w:rsidRPr="001A06FE">
        <w:rPr>
          <w:rFonts w:ascii="Times New Roman" w:hAnsi="Times New Roman"/>
          <w:sz w:val="28"/>
          <w:szCs w:val="28"/>
        </w:rPr>
        <w:t xml:space="preserve"> проект</w:t>
      </w:r>
      <w:r w:rsidR="00F407C4">
        <w:rPr>
          <w:rFonts w:ascii="Times New Roman" w:hAnsi="Times New Roman"/>
          <w:sz w:val="28"/>
          <w:szCs w:val="28"/>
        </w:rPr>
        <w:t xml:space="preserve">ов в соответствии с </w:t>
      </w:r>
      <w:r w:rsidRPr="001A06FE">
        <w:rPr>
          <w:rFonts w:ascii="Times New Roman" w:hAnsi="Times New Roman"/>
          <w:sz w:val="28"/>
          <w:szCs w:val="28"/>
        </w:rPr>
        <w:t>Порядк</w:t>
      </w:r>
      <w:r w:rsidR="00B825C4">
        <w:rPr>
          <w:rFonts w:ascii="Times New Roman" w:hAnsi="Times New Roman"/>
          <w:sz w:val="28"/>
          <w:szCs w:val="28"/>
        </w:rPr>
        <w:t>ом</w:t>
      </w:r>
      <w:r w:rsidR="001A06FE" w:rsidRPr="001A06FE">
        <w:rPr>
          <w:rFonts w:ascii="Times New Roman" w:hAnsi="Times New Roman"/>
          <w:sz w:val="28"/>
          <w:szCs w:val="28"/>
        </w:rPr>
        <w:t xml:space="preserve"> </w:t>
      </w:r>
      <w:r w:rsidR="00C848C4" w:rsidRPr="001A06FE">
        <w:rPr>
          <w:rFonts w:ascii="Times New Roman" w:hAnsi="Times New Roman"/>
          <w:spacing w:val="2"/>
          <w:sz w:val="28"/>
          <w:szCs w:val="28"/>
        </w:rPr>
        <w:t xml:space="preserve">предоставления </w:t>
      </w:r>
      <w:r w:rsidR="00F407C4">
        <w:rPr>
          <w:rFonts w:ascii="Times New Roman" w:hAnsi="Times New Roman"/>
          <w:spacing w:val="2"/>
          <w:sz w:val="28"/>
          <w:szCs w:val="28"/>
        </w:rPr>
        <w:t xml:space="preserve">субсидий на </w:t>
      </w:r>
      <w:proofErr w:type="spellStart"/>
      <w:r w:rsidR="00321054">
        <w:rPr>
          <w:rFonts w:ascii="Times New Roman" w:hAnsi="Times New Roman"/>
          <w:spacing w:val="2"/>
          <w:sz w:val="28"/>
          <w:szCs w:val="28"/>
        </w:rPr>
        <w:t>со</w:t>
      </w:r>
      <w:r w:rsidR="00F407C4">
        <w:rPr>
          <w:rFonts w:ascii="Times New Roman" w:hAnsi="Times New Roman"/>
          <w:spacing w:val="2"/>
          <w:sz w:val="28"/>
          <w:szCs w:val="28"/>
        </w:rPr>
        <w:t>финансирование</w:t>
      </w:r>
      <w:proofErr w:type="spellEnd"/>
      <w:r w:rsidR="00F407C4">
        <w:rPr>
          <w:rFonts w:ascii="Times New Roman" w:hAnsi="Times New Roman"/>
          <w:spacing w:val="2"/>
          <w:sz w:val="28"/>
          <w:szCs w:val="28"/>
        </w:rPr>
        <w:t xml:space="preserve"> мероприятий по реализации </w:t>
      </w:r>
      <w:r w:rsidR="00F407C4">
        <w:rPr>
          <w:rFonts w:ascii="Times New Roman" w:hAnsi="Times New Roman"/>
          <w:spacing w:val="2"/>
          <w:sz w:val="28"/>
          <w:szCs w:val="28"/>
        </w:rPr>
        <w:lastRenderedPageBreak/>
        <w:t xml:space="preserve">социально значимых проектов </w:t>
      </w:r>
      <w:r w:rsidR="00C848C4" w:rsidRPr="001A06FE">
        <w:rPr>
          <w:rFonts w:ascii="Times New Roman" w:hAnsi="Times New Roman"/>
          <w:spacing w:val="2"/>
          <w:sz w:val="28"/>
          <w:szCs w:val="28"/>
        </w:rPr>
        <w:t xml:space="preserve">территориального общественного самоуправления </w:t>
      </w:r>
      <w:r w:rsidR="00F407C4">
        <w:rPr>
          <w:rFonts w:ascii="Times New Roman" w:hAnsi="Times New Roman"/>
          <w:spacing w:val="2"/>
          <w:sz w:val="28"/>
          <w:szCs w:val="28"/>
        </w:rPr>
        <w:t xml:space="preserve">в </w:t>
      </w:r>
      <w:r w:rsidR="00C848C4" w:rsidRPr="001A06FE">
        <w:rPr>
          <w:rFonts w:ascii="Times New Roman" w:hAnsi="Times New Roman"/>
          <w:spacing w:val="2"/>
          <w:sz w:val="28"/>
          <w:szCs w:val="28"/>
        </w:rPr>
        <w:t>муниципально</w:t>
      </w:r>
      <w:r w:rsidR="00321054">
        <w:rPr>
          <w:rFonts w:ascii="Times New Roman" w:hAnsi="Times New Roman"/>
          <w:spacing w:val="2"/>
          <w:sz w:val="28"/>
          <w:szCs w:val="28"/>
        </w:rPr>
        <w:t>м</w:t>
      </w:r>
      <w:r w:rsidR="00C848C4" w:rsidRPr="001A06FE">
        <w:rPr>
          <w:rFonts w:ascii="Times New Roman" w:hAnsi="Times New Roman"/>
          <w:spacing w:val="2"/>
          <w:sz w:val="28"/>
          <w:szCs w:val="28"/>
        </w:rPr>
        <w:t xml:space="preserve"> образования «</w:t>
      </w:r>
      <w:proofErr w:type="spellStart"/>
      <w:r w:rsidR="00C848C4" w:rsidRPr="001A06FE">
        <w:rPr>
          <w:rFonts w:ascii="Times New Roman" w:hAnsi="Times New Roman"/>
          <w:spacing w:val="2"/>
          <w:sz w:val="28"/>
          <w:szCs w:val="28"/>
        </w:rPr>
        <w:t>Качугский</w:t>
      </w:r>
      <w:proofErr w:type="spellEnd"/>
      <w:r w:rsidR="00C848C4" w:rsidRPr="001A06FE">
        <w:rPr>
          <w:rFonts w:ascii="Times New Roman" w:hAnsi="Times New Roman"/>
          <w:spacing w:val="2"/>
          <w:sz w:val="28"/>
          <w:szCs w:val="28"/>
        </w:rPr>
        <w:t xml:space="preserve"> район»</w:t>
      </w:r>
      <w:r w:rsidR="00F407C4">
        <w:rPr>
          <w:rFonts w:ascii="Times New Roman" w:hAnsi="Times New Roman"/>
          <w:spacing w:val="2"/>
          <w:sz w:val="28"/>
          <w:szCs w:val="28"/>
        </w:rPr>
        <w:t>, утвержденным</w:t>
      </w:r>
      <w:r w:rsidR="00B825C4">
        <w:rPr>
          <w:rFonts w:ascii="Times New Roman" w:hAnsi="Times New Roman"/>
          <w:spacing w:val="2"/>
          <w:sz w:val="28"/>
          <w:szCs w:val="28"/>
        </w:rPr>
        <w:t xml:space="preserve"> решением Думы муниципального района «</w:t>
      </w:r>
      <w:proofErr w:type="spellStart"/>
      <w:r w:rsidR="00B825C4">
        <w:rPr>
          <w:rFonts w:ascii="Times New Roman" w:hAnsi="Times New Roman"/>
          <w:spacing w:val="2"/>
          <w:sz w:val="28"/>
          <w:szCs w:val="28"/>
        </w:rPr>
        <w:t>Качугский</w:t>
      </w:r>
      <w:proofErr w:type="spellEnd"/>
      <w:r w:rsidR="00B825C4">
        <w:rPr>
          <w:rFonts w:ascii="Times New Roman" w:hAnsi="Times New Roman"/>
          <w:spacing w:val="2"/>
          <w:sz w:val="28"/>
          <w:szCs w:val="28"/>
        </w:rPr>
        <w:t xml:space="preserve"> район».</w:t>
      </w:r>
      <w:proofErr w:type="gramEnd"/>
    </w:p>
    <w:p w:rsidR="00B61F96" w:rsidRPr="00984C6F" w:rsidRDefault="00B61F96" w:rsidP="00B61F96">
      <w:pPr>
        <w:jc w:val="both"/>
        <w:outlineLvl w:val="0"/>
        <w:rPr>
          <w:bCs/>
          <w:sz w:val="28"/>
          <w:szCs w:val="28"/>
        </w:rPr>
      </w:pPr>
    </w:p>
    <w:p w:rsidR="00B61F96" w:rsidRDefault="00B61F96" w:rsidP="00B61F96">
      <w:pPr>
        <w:pStyle w:val="afa"/>
        <w:numPr>
          <w:ilvl w:val="0"/>
          <w:numId w:val="29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реализацией Программы и контроль</w:t>
      </w:r>
    </w:p>
    <w:p w:rsidR="00B61F96" w:rsidRDefault="00B61F96" w:rsidP="00B61F96">
      <w:pPr>
        <w:pStyle w:val="afa"/>
        <w:ind w:left="49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ходом ее исполнения.</w:t>
      </w:r>
    </w:p>
    <w:p w:rsidR="00B61F96" w:rsidRDefault="00B61F96" w:rsidP="00B61F96">
      <w:pPr>
        <w:pStyle w:val="afa"/>
        <w:ind w:left="495"/>
        <w:jc w:val="center"/>
        <w:outlineLvl w:val="0"/>
        <w:rPr>
          <w:b/>
          <w:sz w:val="28"/>
          <w:szCs w:val="28"/>
        </w:rPr>
      </w:pPr>
    </w:p>
    <w:p w:rsidR="00B61F96" w:rsidRPr="00AC60D5" w:rsidRDefault="00B61F96" w:rsidP="00B61F9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t xml:space="preserve">             </w:t>
      </w:r>
      <w:r w:rsidRPr="00AC60D5">
        <w:rPr>
          <w:rFonts w:ascii="Times New Roman" w:hAnsi="Times New Roman"/>
          <w:sz w:val="28"/>
          <w:szCs w:val="28"/>
        </w:rPr>
        <w:t xml:space="preserve">Текущее управление и </w:t>
      </w:r>
      <w:proofErr w:type="gramStart"/>
      <w:r w:rsidRPr="00AC60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60D5">
        <w:rPr>
          <w:rFonts w:ascii="Times New Roman" w:hAnsi="Times New Roman"/>
          <w:sz w:val="28"/>
          <w:szCs w:val="28"/>
        </w:rPr>
        <w:t xml:space="preserve"> реализацией Программы осуществляются администрацией муниципального района «</w:t>
      </w:r>
      <w:proofErr w:type="spellStart"/>
      <w:r w:rsidRPr="00AC60D5">
        <w:rPr>
          <w:rFonts w:ascii="Times New Roman" w:hAnsi="Times New Roman"/>
          <w:sz w:val="28"/>
          <w:szCs w:val="28"/>
        </w:rPr>
        <w:t>Качугский</w:t>
      </w:r>
      <w:proofErr w:type="spellEnd"/>
      <w:r w:rsidRPr="00AC60D5">
        <w:rPr>
          <w:rFonts w:ascii="Times New Roman" w:hAnsi="Times New Roman"/>
          <w:sz w:val="28"/>
          <w:szCs w:val="28"/>
        </w:rPr>
        <w:t xml:space="preserve"> район», которая является главным распорядителем выделенных на реализацию мероприятий </w:t>
      </w:r>
      <w:r w:rsidR="0089193F">
        <w:rPr>
          <w:rFonts w:ascii="Times New Roman" w:hAnsi="Times New Roman"/>
          <w:sz w:val="28"/>
          <w:szCs w:val="28"/>
        </w:rPr>
        <w:t>П</w:t>
      </w:r>
      <w:r w:rsidRPr="00AC60D5">
        <w:rPr>
          <w:rFonts w:ascii="Times New Roman" w:hAnsi="Times New Roman"/>
          <w:sz w:val="28"/>
          <w:szCs w:val="28"/>
        </w:rPr>
        <w:t xml:space="preserve">рограммы бюджетных средств. </w:t>
      </w:r>
    </w:p>
    <w:p w:rsidR="00B61F96" w:rsidRPr="00AC60D5" w:rsidRDefault="00B61F96" w:rsidP="00B825C4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Администрация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район»:</w:t>
      </w:r>
    </w:p>
    <w:p w:rsidR="00B61F96" w:rsidRPr="00AC60D5" w:rsidRDefault="00B61F96" w:rsidP="00B61F9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AC60D5">
        <w:rPr>
          <w:rFonts w:ascii="Times New Roman" w:hAnsi="Times New Roman"/>
          <w:sz w:val="28"/>
          <w:szCs w:val="28"/>
        </w:rPr>
        <w:t xml:space="preserve">          - организует исполнение мероприятий Программы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392C">
        <w:rPr>
          <w:rFonts w:ascii="Times New Roman" w:hAnsi="Times New Roman"/>
          <w:sz w:val="28"/>
          <w:szCs w:val="28"/>
        </w:rPr>
        <w:t>в том числе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нужд;</w:t>
      </w:r>
    </w:p>
    <w:p w:rsidR="00B61F96" w:rsidRPr="00AC60D5" w:rsidRDefault="00B61F96" w:rsidP="00B61F9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AC60D5">
        <w:rPr>
          <w:rFonts w:ascii="Times New Roman" w:hAnsi="Times New Roman"/>
          <w:sz w:val="28"/>
          <w:szCs w:val="28"/>
        </w:rPr>
        <w:t xml:space="preserve">         - формирует предложения к проекту </w:t>
      </w:r>
      <w:r w:rsidR="00B825C4">
        <w:rPr>
          <w:rFonts w:ascii="Times New Roman" w:hAnsi="Times New Roman"/>
          <w:sz w:val="28"/>
          <w:szCs w:val="28"/>
        </w:rPr>
        <w:t>р</w:t>
      </w:r>
      <w:r w:rsidRPr="00AC60D5">
        <w:rPr>
          <w:rFonts w:ascii="Times New Roman" w:hAnsi="Times New Roman"/>
          <w:sz w:val="28"/>
          <w:szCs w:val="28"/>
        </w:rPr>
        <w:t xml:space="preserve">ешения о бюджете </w:t>
      </w:r>
      <w:r w:rsidR="005F7D4F">
        <w:rPr>
          <w:rFonts w:ascii="Times New Roman" w:hAnsi="Times New Roman"/>
          <w:sz w:val="28"/>
          <w:szCs w:val="28"/>
        </w:rPr>
        <w:t>МО</w:t>
      </w:r>
      <w:r w:rsidRPr="00AC60D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C60D5">
        <w:rPr>
          <w:rFonts w:ascii="Times New Roman" w:hAnsi="Times New Roman"/>
          <w:sz w:val="28"/>
          <w:szCs w:val="28"/>
        </w:rPr>
        <w:t>Качугский</w:t>
      </w:r>
      <w:proofErr w:type="spellEnd"/>
      <w:r w:rsidRPr="00AC60D5">
        <w:rPr>
          <w:rFonts w:ascii="Times New Roman" w:hAnsi="Times New Roman"/>
          <w:sz w:val="28"/>
          <w:szCs w:val="28"/>
        </w:rPr>
        <w:t xml:space="preserve"> район» по финансированию Программы на очередной финансовый год и плановый период;</w:t>
      </w:r>
    </w:p>
    <w:p w:rsidR="00B61F96" w:rsidRPr="00AC60D5" w:rsidRDefault="00B61F96" w:rsidP="00B61F9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AC60D5">
        <w:rPr>
          <w:rFonts w:ascii="Times New Roman" w:hAnsi="Times New Roman"/>
          <w:sz w:val="28"/>
          <w:szCs w:val="28"/>
        </w:rPr>
        <w:t xml:space="preserve">           - обеспечивает взаимодействие между исполнителями отдельных мероприятий Программы и координацию их действий по реализации Программы;</w:t>
      </w:r>
    </w:p>
    <w:p w:rsidR="00B61F96" w:rsidRPr="00AC60D5" w:rsidRDefault="00B61F96" w:rsidP="00B61F9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AC60D5">
        <w:rPr>
          <w:rFonts w:ascii="Times New Roman" w:hAnsi="Times New Roman"/>
          <w:sz w:val="28"/>
          <w:szCs w:val="28"/>
        </w:rPr>
        <w:t xml:space="preserve">           - несет ответственность за своевременную реализацию мероприятий Программы;</w:t>
      </w:r>
    </w:p>
    <w:p w:rsidR="00B61F96" w:rsidRPr="00AC60D5" w:rsidRDefault="00B61F96" w:rsidP="00B61F9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AC60D5">
        <w:rPr>
          <w:rFonts w:ascii="Times New Roman" w:hAnsi="Times New Roman"/>
          <w:sz w:val="28"/>
          <w:szCs w:val="28"/>
        </w:rPr>
        <w:t xml:space="preserve">          - осуществляет иные полномочия, установленные федеральным и областным законодательством.</w:t>
      </w:r>
    </w:p>
    <w:p w:rsidR="00B61F96" w:rsidRPr="00761CBC" w:rsidRDefault="00B61F96" w:rsidP="00B61F9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AC60D5">
        <w:rPr>
          <w:rFonts w:ascii="Times New Roman" w:hAnsi="Times New Roman"/>
          <w:sz w:val="28"/>
          <w:szCs w:val="28"/>
        </w:rPr>
        <w:t xml:space="preserve">          </w:t>
      </w:r>
      <w:r w:rsidR="00F407C4" w:rsidRPr="00761CBC">
        <w:rPr>
          <w:rFonts w:ascii="Times New Roman" w:hAnsi="Times New Roman"/>
          <w:sz w:val="28"/>
          <w:szCs w:val="28"/>
        </w:rPr>
        <w:t xml:space="preserve">Управление </w:t>
      </w:r>
      <w:r w:rsidR="00B825C4" w:rsidRPr="00761CBC">
        <w:rPr>
          <w:rFonts w:ascii="Times New Roman" w:hAnsi="Times New Roman"/>
          <w:sz w:val="28"/>
          <w:szCs w:val="28"/>
        </w:rPr>
        <w:t xml:space="preserve">по </w:t>
      </w:r>
      <w:r w:rsidR="00F407C4" w:rsidRPr="00761CBC">
        <w:rPr>
          <w:rFonts w:ascii="Times New Roman" w:hAnsi="Times New Roman"/>
          <w:sz w:val="28"/>
          <w:szCs w:val="28"/>
        </w:rPr>
        <w:t>анализ</w:t>
      </w:r>
      <w:r w:rsidR="00B825C4" w:rsidRPr="00761CBC">
        <w:rPr>
          <w:rFonts w:ascii="Times New Roman" w:hAnsi="Times New Roman"/>
          <w:sz w:val="28"/>
          <w:szCs w:val="28"/>
        </w:rPr>
        <w:t xml:space="preserve">у и прогнозированию обеспечивает ежеквартальный </w:t>
      </w:r>
      <w:r w:rsidRPr="00761CBC">
        <w:rPr>
          <w:rFonts w:ascii="Times New Roman" w:hAnsi="Times New Roman"/>
          <w:sz w:val="28"/>
          <w:szCs w:val="28"/>
        </w:rPr>
        <w:t>анализ хода реализации Программы</w:t>
      </w:r>
      <w:r w:rsidR="0089193F">
        <w:rPr>
          <w:rFonts w:ascii="Times New Roman" w:hAnsi="Times New Roman"/>
          <w:sz w:val="28"/>
          <w:szCs w:val="28"/>
        </w:rPr>
        <w:t xml:space="preserve">. </w:t>
      </w:r>
    </w:p>
    <w:p w:rsidR="00B61F96" w:rsidRPr="00761CBC" w:rsidRDefault="00B61F96" w:rsidP="00B61F96">
      <w:pPr>
        <w:pStyle w:val="af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61CBC">
        <w:rPr>
          <w:rFonts w:ascii="Times New Roman" w:hAnsi="Times New Roman"/>
          <w:sz w:val="28"/>
          <w:szCs w:val="28"/>
        </w:rPr>
        <w:t xml:space="preserve">          Кроме </w:t>
      </w:r>
      <w:r w:rsidR="00165480">
        <w:rPr>
          <w:rFonts w:ascii="Times New Roman" w:hAnsi="Times New Roman"/>
          <w:sz w:val="28"/>
          <w:szCs w:val="28"/>
        </w:rPr>
        <w:t>э</w:t>
      </w:r>
      <w:r w:rsidRPr="00761CBC">
        <w:rPr>
          <w:rFonts w:ascii="Times New Roman" w:hAnsi="Times New Roman"/>
          <w:sz w:val="28"/>
          <w:szCs w:val="28"/>
        </w:rPr>
        <w:t xml:space="preserve">того, до 1 марта </w:t>
      </w:r>
      <w:r w:rsidR="00761CBC" w:rsidRPr="00761CBC">
        <w:rPr>
          <w:rFonts w:ascii="Times New Roman" w:hAnsi="Times New Roman"/>
          <w:sz w:val="28"/>
          <w:szCs w:val="28"/>
        </w:rPr>
        <w:t>текущего года Управление по анализу и прогнозированию формирует</w:t>
      </w:r>
      <w:r w:rsidR="0077523F">
        <w:rPr>
          <w:rFonts w:ascii="Times New Roman" w:hAnsi="Times New Roman"/>
          <w:sz w:val="28"/>
          <w:szCs w:val="28"/>
        </w:rPr>
        <w:t xml:space="preserve"> отчет </w:t>
      </w:r>
      <w:r w:rsidRPr="00761CBC">
        <w:rPr>
          <w:rFonts w:ascii="Times New Roman" w:hAnsi="Times New Roman"/>
          <w:sz w:val="28"/>
          <w:szCs w:val="28"/>
        </w:rPr>
        <w:t xml:space="preserve">о </w:t>
      </w:r>
      <w:r w:rsidR="0077523F">
        <w:rPr>
          <w:rFonts w:ascii="Times New Roman" w:hAnsi="Times New Roman"/>
          <w:sz w:val="28"/>
          <w:szCs w:val="28"/>
        </w:rPr>
        <w:t xml:space="preserve">ходе </w:t>
      </w:r>
      <w:r w:rsidRPr="00761CBC">
        <w:rPr>
          <w:rFonts w:ascii="Times New Roman" w:hAnsi="Times New Roman"/>
          <w:sz w:val="28"/>
          <w:szCs w:val="28"/>
        </w:rPr>
        <w:t xml:space="preserve">реализации Программы </w:t>
      </w:r>
      <w:r w:rsidR="00761CBC" w:rsidRPr="00761CBC">
        <w:rPr>
          <w:rFonts w:ascii="Times New Roman" w:hAnsi="Times New Roman"/>
          <w:sz w:val="28"/>
          <w:szCs w:val="28"/>
        </w:rPr>
        <w:t>за предыдущий год</w:t>
      </w:r>
      <w:r w:rsidR="0077523F">
        <w:rPr>
          <w:rFonts w:ascii="Times New Roman" w:hAnsi="Times New Roman"/>
          <w:sz w:val="28"/>
          <w:szCs w:val="28"/>
        </w:rPr>
        <w:t>. В</w:t>
      </w:r>
      <w:r w:rsidRPr="00761CBC">
        <w:rPr>
          <w:rFonts w:ascii="Times New Roman" w:hAnsi="Times New Roman"/>
          <w:sz w:val="28"/>
          <w:szCs w:val="28"/>
        </w:rPr>
        <w:t xml:space="preserve"> </w:t>
      </w:r>
      <w:r w:rsidR="00761CBC" w:rsidRPr="00761CBC">
        <w:rPr>
          <w:rFonts w:ascii="Times New Roman" w:hAnsi="Times New Roman"/>
          <w:sz w:val="28"/>
          <w:szCs w:val="28"/>
        </w:rPr>
        <w:t xml:space="preserve">докладе </w:t>
      </w:r>
      <w:r w:rsidRPr="00761CBC">
        <w:rPr>
          <w:rFonts w:ascii="Times New Roman" w:hAnsi="Times New Roman"/>
          <w:sz w:val="28"/>
          <w:szCs w:val="28"/>
        </w:rPr>
        <w:t>содержится  информация:</w:t>
      </w:r>
    </w:p>
    <w:p w:rsidR="00B61F96" w:rsidRPr="00761CBC" w:rsidRDefault="00B61F96" w:rsidP="00B61F9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761CBC">
        <w:rPr>
          <w:rFonts w:ascii="Times New Roman" w:hAnsi="Times New Roman"/>
          <w:sz w:val="28"/>
          <w:szCs w:val="28"/>
        </w:rPr>
        <w:t xml:space="preserve">          -  об общем объем</w:t>
      </w:r>
      <w:r w:rsidR="005F7D4F" w:rsidRPr="00761CBC">
        <w:rPr>
          <w:rFonts w:ascii="Times New Roman" w:hAnsi="Times New Roman"/>
          <w:sz w:val="28"/>
          <w:szCs w:val="28"/>
        </w:rPr>
        <w:t>е</w:t>
      </w:r>
      <w:r w:rsidRPr="00761CBC">
        <w:rPr>
          <w:rFonts w:ascii="Times New Roman" w:hAnsi="Times New Roman"/>
          <w:sz w:val="28"/>
          <w:szCs w:val="28"/>
        </w:rPr>
        <w:t xml:space="preserve"> фактически произведенных расходов, в том числе по источникам финансирования;</w:t>
      </w:r>
    </w:p>
    <w:p w:rsidR="00B61F96" w:rsidRPr="00761CBC" w:rsidRDefault="00B61F96" w:rsidP="00B61F9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761CBC">
        <w:rPr>
          <w:rFonts w:ascii="Times New Roman" w:hAnsi="Times New Roman"/>
          <w:sz w:val="28"/>
          <w:szCs w:val="28"/>
        </w:rPr>
        <w:t xml:space="preserve">          -</w:t>
      </w:r>
      <w:r w:rsidR="0089193F">
        <w:rPr>
          <w:rFonts w:ascii="Times New Roman" w:hAnsi="Times New Roman"/>
          <w:sz w:val="28"/>
          <w:szCs w:val="28"/>
        </w:rPr>
        <w:t xml:space="preserve"> о </w:t>
      </w:r>
      <w:r w:rsidRPr="00761CBC">
        <w:rPr>
          <w:rFonts w:ascii="Times New Roman" w:hAnsi="Times New Roman"/>
          <w:sz w:val="28"/>
          <w:szCs w:val="28"/>
        </w:rPr>
        <w:t xml:space="preserve">перечне завершенных </w:t>
      </w:r>
      <w:r w:rsidR="00761CBC">
        <w:rPr>
          <w:rFonts w:ascii="Times New Roman" w:hAnsi="Times New Roman"/>
          <w:sz w:val="28"/>
          <w:szCs w:val="28"/>
        </w:rPr>
        <w:t xml:space="preserve">и незавершенных </w:t>
      </w:r>
      <w:r w:rsidRPr="00761CBC">
        <w:rPr>
          <w:rFonts w:ascii="Times New Roman" w:hAnsi="Times New Roman"/>
          <w:sz w:val="28"/>
          <w:szCs w:val="28"/>
        </w:rPr>
        <w:t>в течение года мероприятиях Программы;</w:t>
      </w:r>
    </w:p>
    <w:p w:rsidR="0077523F" w:rsidRPr="00761CBC" w:rsidRDefault="00B61F96" w:rsidP="0077523F">
      <w:pPr>
        <w:pStyle w:val="af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61CBC">
        <w:rPr>
          <w:rFonts w:ascii="Times New Roman" w:hAnsi="Times New Roman"/>
          <w:sz w:val="28"/>
          <w:szCs w:val="28"/>
        </w:rPr>
        <w:t xml:space="preserve">  </w:t>
      </w:r>
      <w:r w:rsidR="005F7D4F" w:rsidRPr="00761CBC">
        <w:rPr>
          <w:rFonts w:ascii="Times New Roman" w:hAnsi="Times New Roman"/>
          <w:sz w:val="28"/>
          <w:szCs w:val="28"/>
        </w:rPr>
        <w:t xml:space="preserve">       </w:t>
      </w:r>
      <w:r w:rsidRPr="00761CBC">
        <w:rPr>
          <w:rFonts w:ascii="Times New Roman" w:hAnsi="Times New Roman"/>
          <w:sz w:val="28"/>
          <w:szCs w:val="28"/>
        </w:rPr>
        <w:t xml:space="preserve"> - о</w:t>
      </w:r>
      <w:r w:rsidR="00761CBC">
        <w:rPr>
          <w:rFonts w:ascii="Times New Roman" w:hAnsi="Times New Roman"/>
          <w:sz w:val="28"/>
          <w:szCs w:val="28"/>
        </w:rPr>
        <w:t xml:space="preserve"> выполнении </w:t>
      </w:r>
      <w:r w:rsidRPr="00761CBC">
        <w:rPr>
          <w:rFonts w:ascii="Times New Roman" w:hAnsi="Times New Roman"/>
          <w:sz w:val="28"/>
          <w:szCs w:val="28"/>
        </w:rPr>
        <w:t xml:space="preserve">целевых </w:t>
      </w:r>
      <w:r w:rsidR="005F7D4F" w:rsidRPr="00761CBC">
        <w:rPr>
          <w:rFonts w:ascii="Times New Roman" w:hAnsi="Times New Roman"/>
          <w:sz w:val="28"/>
          <w:szCs w:val="28"/>
        </w:rPr>
        <w:t>показателей</w:t>
      </w:r>
      <w:r w:rsidR="0077523F">
        <w:rPr>
          <w:rFonts w:ascii="Times New Roman" w:hAnsi="Times New Roman"/>
          <w:sz w:val="28"/>
          <w:szCs w:val="28"/>
        </w:rPr>
        <w:t xml:space="preserve"> Программы за год</w:t>
      </w:r>
      <w:r w:rsidR="0089193F">
        <w:rPr>
          <w:rFonts w:ascii="Times New Roman" w:hAnsi="Times New Roman"/>
          <w:sz w:val="28"/>
          <w:szCs w:val="28"/>
        </w:rPr>
        <w:t xml:space="preserve"> (в </w:t>
      </w:r>
      <w:r w:rsidR="0089193F" w:rsidRPr="0089193F">
        <w:rPr>
          <w:rFonts w:ascii="Times New Roman" w:hAnsi="Times New Roman"/>
          <w:sz w:val="28"/>
          <w:szCs w:val="28"/>
        </w:rPr>
        <w:t xml:space="preserve">случае </w:t>
      </w:r>
      <w:r w:rsidR="0089193F">
        <w:rPr>
          <w:rFonts w:ascii="Times New Roman" w:hAnsi="Times New Roman"/>
          <w:sz w:val="28"/>
          <w:szCs w:val="28"/>
        </w:rPr>
        <w:t xml:space="preserve">их не достижения </w:t>
      </w:r>
      <w:r w:rsidR="0089193F" w:rsidRPr="0089193F">
        <w:rPr>
          <w:rFonts w:ascii="Times New Roman" w:hAnsi="Times New Roman"/>
          <w:sz w:val="28"/>
          <w:szCs w:val="28"/>
        </w:rPr>
        <w:t>– о  причинах соответствующих отклонений</w:t>
      </w:r>
      <w:r w:rsidR="0089193F">
        <w:rPr>
          <w:rFonts w:ascii="Times New Roman" w:hAnsi="Times New Roman"/>
          <w:sz w:val="28"/>
          <w:szCs w:val="28"/>
        </w:rPr>
        <w:t xml:space="preserve">), </w:t>
      </w:r>
      <w:r w:rsidR="0077523F">
        <w:rPr>
          <w:rFonts w:ascii="Times New Roman" w:hAnsi="Times New Roman"/>
          <w:sz w:val="28"/>
          <w:szCs w:val="28"/>
        </w:rPr>
        <w:t xml:space="preserve">о </w:t>
      </w:r>
      <w:r w:rsidR="0077523F" w:rsidRPr="00761CBC">
        <w:rPr>
          <w:rFonts w:ascii="Times New Roman" w:hAnsi="Times New Roman"/>
          <w:sz w:val="28"/>
          <w:szCs w:val="28"/>
        </w:rPr>
        <w:t xml:space="preserve">динамике фактически достигнутых значений целевых показателей </w:t>
      </w:r>
      <w:r w:rsidR="0077523F">
        <w:rPr>
          <w:rFonts w:ascii="Times New Roman" w:hAnsi="Times New Roman"/>
          <w:sz w:val="28"/>
          <w:szCs w:val="28"/>
        </w:rPr>
        <w:t>за период реализации Программы</w:t>
      </w:r>
      <w:r w:rsidR="0077523F" w:rsidRPr="00761CBC">
        <w:rPr>
          <w:rFonts w:ascii="Times New Roman" w:hAnsi="Times New Roman"/>
          <w:sz w:val="28"/>
          <w:szCs w:val="28"/>
        </w:rPr>
        <w:t>;</w:t>
      </w:r>
    </w:p>
    <w:p w:rsidR="00B61F96" w:rsidRPr="00761CBC" w:rsidRDefault="0077523F" w:rsidP="00B61F96">
      <w:pPr>
        <w:pStyle w:val="af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761CB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уровне </w:t>
      </w:r>
      <w:r w:rsidR="00761CBC" w:rsidRPr="001A402A">
        <w:rPr>
          <w:rFonts w:ascii="Times New Roman" w:hAnsi="Times New Roman"/>
          <w:sz w:val="28"/>
          <w:szCs w:val="28"/>
        </w:rPr>
        <w:t xml:space="preserve">эффективности реализации </w:t>
      </w:r>
      <w:r w:rsidR="00B61F96" w:rsidRPr="00761CBC">
        <w:rPr>
          <w:rFonts w:ascii="Times New Roman" w:hAnsi="Times New Roman"/>
          <w:sz w:val="28"/>
          <w:szCs w:val="28"/>
        </w:rPr>
        <w:t xml:space="preserve">Программы, </w:t>
      </w:r>
    </w:p>
    <w:p w:rsidR="00B61F96" w:rsidRDefault="00B61F96" w:rsidP="00B61F9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761CBC">
        <w:rPr>
          <w:rFonts w:ascii="Times New Roman" w:hAnsi="Times New Roman"/>
          <w:sz w:val="28"/>
          <w:szCs w:val="28"/>
        </w:rPr>
        <w:t xml:space="preserve">        </w:t>
      </w:r>
      <w:r w:rsidR="0077523F">
        <w:rPr>
          <w:rFonts w:ascii="Times New Roman" w:hAnsi="Times New Roman"/>
          <w:sz w:val="28"/>
          <w:szCs w:val="28"/>
        </w:rPr>
        <w:t xml:space="preserve"> </w:t>
      </w:r>
      <w:r w:rsidRPr="00761CBC">
        <w:rPr>
          <w:rFonts w:ascii="Times New Roman" w:hAnsi="Times New Roman"/>
          <w:sz w:val="28"/>
          <w:szCs w:val="28"/>
        </w:rPr>
        <w:t xml:space="preserve">- о предложениях по внесению изменений </w:t>
      </w:r>
      <w:r w:rsidR="0089193F">
        <w:rPr>
          <w:rFonts w:ascii="Times New Roman" w:hAnsi="Times New Roman"/>
          <w:sz w:val="28"/>
          <w:szCs w:val="28"/>
        </w:rPr>
        <w:t xml:space="preserve">в перечень мероприятий </w:t>
      </w:r>
      <w:r w:rsidRPr="00761CBC">
        <w:rPr>
          <w:rFonts w:ascii="Times New Roman" w:hAnsi="Times New Roman"/>
          <w:sz w:val="28"/>
          <w:szCs w:val="28"/>
        </w:rPr>
        <w:t>Программ</w:t>
      </w:r>
      <w:r w:rsidR="0089193F">
        <w:rPr>
          <w:rFonts w:ascii="Times New Roman" w:hAnsi="Times New Roman"/>
          <w:sz w:val="28"/>
          <w:szCs w:val="28"/>
        </w:rPr>
        <w:t>ы</w:t>
      </w:r>
      <w:r w:rsidRPr="00761CBC">
        <w:rPr>
          <w:rFonts w:ascii="Times New Roman" w:hAnsi="Times New Roman"/>
          <w:sz w:val="28"/>
          <w:szCs w:val="28"/>
        </w:rPr>
        <w:t>;</w:t>
      </w:r>
    </w:p>
    <w:p w:rsidR="00165480" w:rsidRDefault="0077523F" w:rsidP="00B61F9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B61F96" w:rsidRPr="00761CBC">
        <w:rPr>
          <w:rFonts w:ascii="Times New Roman" w:hAnsi="Times New Roman"/>
          <w:sz w:val="28"/>
          <w:szCs w:val="28"/>
        </w:rPr>
        <w:t>-</w:t>
      </w:r>
      <w:r w:rsidR="005F7D4F" w:rsidRPr="00761CBC">
        <w:rPr>
          <w:rFonts w:ascii="Times New Roman" w:hAnsi="Times New Roman"/>
          <w:sz w:val="28"/>
          <w:szCs w:val="28"/>
        </w:rPr>
        <w:t xml:space="preserve"> </w:t>
      </w:r>
      <w:r w:rsidR="00B61F96" w:rsidRPr="00761CB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предложениях</w:t>
      </w:r>
      <w:r w:rsidR="0089193F">
        <w:rPr>
          <w:rFonts w:ascii="Times New Roman" w:hAnsi="Times New Roman"/>
          <w:sz w:val="28"/>
          <w:szCs w:val="28"/>
        </w:rPr>
        <w:t xml:space="preserve"> по</w:t>
      </w:r>
      <w:r w:rsidR="00B61F96" w:rsidRPr="00761CBC">
        <w:rPr>
          <w:rFonts w:ascii="Times New Roman" w:hAnsi="Times New Roman"/>
          <w:sz w:val="28"/>
          <w:szCs w:val="28"/>
        </w:rPr>
        <w:t xml:space="preserve"> изменени</w:t>
      </w:r>
      <w:r w:rsidR="0089193F">
        <w:rPr>
          <w:rFonts w:ascii="Times New Roman" w:hAnsi="Times New Roman"/>
          <w:sz w:val="28"/>
          <w:szCs w:val="28"/>
        </w:rPr>
        <w:t>ю</w:t>
      </w:r>
      <w:r w:rsidR="00B61F96" w:rsidRPr="00761CBC">
        <w:rPr>
          <w:rFonts w:ascii="Times New Roman" w:hAnsi="Times New Roman"/>
          <w:sz w:val="28"/>
          <w:szCs w:val="28"/>
        </w:rPr>
        <w:t xml:space="preserve"> объема бюджетных ассигнований на финансовое обеспечение реализации Программы или о досрочном прекращении ее реализации.</w:t>
      </w:r>
    </w:p>
    <w:p w:rsidR="00165480" w:rsidRPr="00165480" w:rsidRDefault="00165480" w:rsidP="00165480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65480">
        <w:rPr>
          <w:rFonts w:ascii="Times New Roman" w:hAnsi="Times New Roman"/>
          <w:sz w:val="28"/>
          <w:szCs w:val="28"/>
        </w:rPr>
        <w:t>При внесении изменений в Программу не допускается изменение следующих основных характеристик:</w:t>
      </w:r>
    </w:p>
    <w:p w:rsidR="00165480" w:rsidRPr="00165480" w:rsidRDefault="00165480" w:rsidP="00165480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165480">
        <w:rPr>
          <w:rFonts w:ascii="Times New Roman" w:hAnsi="Times New Roman"/>
          <w:sz w:val="28"/>
          <w:szCs w:val="28"/>
        </w:rPr>
        <w:t xml:space="preserve">          - целей и задач, для комплексного решения которых принята Программа;</w:t>
      </w:r>
    </w:p>
    <w:p w:rsidR="00165480" w:rsidRDefault="00165480" w:rsidP="00B61F9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165480">
        <w:rPr>
          <w:rFonts w:ascii="Times New Roman" w:hAnsi="Times New Roman"/>
          <w:sz w:val="28"/>
          <w:szCs w:val="28"/>
        </w:rPr>
        <w:t xml:space="preserve">         - снижения результатов, которые должны быть получены в ходе выполнения Программы.</w:t>
      </w:r>
    </w:p>
    <w:p w:rsidR="00761CBC" w:rsidRPr="0089193F" w:rsidRDefault="0077523F" w:rsidP="00B61F9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65480">
        <w:rPr>
          <w:rFonts w:ascii="Times New Roman" w:hAnsi="Times New Roman"/>
          <w:sz w:val="28"/>
          <w:szCs w:val="28"/>
        </w:rPr>
        <w:t xml:space="preserve">        Управление по анализу и прогнозированию </w:t>
      </w:r>
      <w:r w:rsidR="00165480" w:rsidRPr="00165480">
        <w:rPr>
          <w:rFonts w:ascii="Times New Roman" w:hAnsi="Times New Roman"/>
          <w:sz w:val="28"/>
          <w:szCs w:val="28"/>
        </w:rPr>
        <w:t>включает информацию о реализации Программы в ежегодный сводный доклад о ходе реализации Программ за отчетный год мэру муниципального района «</w:t>
      </w:r>
      <w:proofErr w:type="spellStart"/>
      <w:r w:rsidR="00165480" w:rsidRPr="00165480">
        <w:rPr>
          <w:rFonts w:ascii="Times New Roman" w:hAnsi="Times New Roman"/>
          <w:sz w:val="28"/>
          <w:szCs w:val="28"/>
        </w:rPr>
        <w:t>Качугский</w:t>
      </w:r>
      <w:proofErr w:type="spellEnd"/>
      <w:r w:rsidR="00165480" w:rsidRPr="00165480">
        <w:rPr>
          <w:rFonts w:ascii="Times New Roman" w:hAnsi="Times New Roman"/>
          <w:sz w:val="28"/>
          <w:szCs w:val="28"/>
        </w:rPr>
        <w:t xml:space="preserve"> район».</w:t>
      </w:r>
    </w:p>
    <w:p w:rsidR="00B61F96" w:rsidRPr="00165480" w:rsidRDefault="00B61F96" w:rsidP="00B61F9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165480">
        <w:rPr>
          <w:rFonts w:ascii="Times New Roman" w:hAnsi="Times New Roman"/>
          <w:sz w:val="28"/>
          <w:szCs w:val="28"/>
        </w:rPr>
        <w:t xml:space="preserve">         При завершении реализации Программы </w:t>
      </w:r>
      <w:r w:rsidR="00165480">
        <w:rPr>
          <w:rFonts w:ascii="Times New Roman" w:hAnsi="Times New Roman"/>
          <w:sz w:val="28"/>
          <w:szCs w:val="28"/>
        </w:rPr>
        <w:t xml:space="preserve">управление по анализу и прогнозированию </w:t>
      </w:r>
      <w:r w:rsidR="0063410F">
        <w:rPr>
          <w:rFonts w:ascii="Times New Roman" w:hAnsi="Times New Roman"/>
          <w:sz w:val="28"/>
          <w:szCs w:val="28"/>
        </w:rPr>
        <w:t>проводит</w:t>
      </w:r>
      <w:r w:rsidR="002E5F5D">
        <w:rPr>
          <w:rFonts w:ascii="Times New Roman" w:hAnsi="Times New Roman"/>
          <w:sz w:val="28"/>
          <w:szCs w:val="28"/>
        </w:rPr>
        <w:t xml:space="preserve"> </w:t>
      </w:r>
      <w:r w:rsidR="0063410F">
        <w:rPr>
          <w:rFonts w:ascii="Times New Roman" w:hAnsi="Times New Roman"/>
          <w:sz w:val="28"/>
          <w:szCs w:val="28"/>
        </w:rPr>
        <w:t xml:space="preserve">комплексный анализ реализации Программы и вносит мэру муниципального района </w:t>
      </w:r>
      <w:r w:rsidR="002E5F5D">
        <w:rPr>
          <w:rFonts w:ascii="Times New Roman" w:hAnsi="Times New Roman"/>
          <w:sz w:val="28"/>
          <w:szCs w:val="28"/>
        </w:rPr>
        <w:t>предложени</w:t>
      </w:r>
      <w:r w:rsidR="00643B05">
        <w:rPr>
          <w:rFonts w:ascii="Times New Roman" w:hAnsi="Times New Roman"/>
          <w:sz w:val="28"/>
          <w:szCs w:val="28"/>
        </w:rPr>
        <w:t>е</w:t>
      </w:r>
      <w:r w:rsidR="002E5F5D">
        <w:rPr>
          <w:rFonts w:ascii="Times New Roman" w:hAnsi="Times New Roman"/>
          <w:sz w:val="28"/>
          <w:szCs w:val="28"/>
        </w:rPr>
        <w:t xml:space="preserve"> о наличии либо отсутствии необходимости разработки Программы на следующий период.</w:t>
      </w:r>
    </w:p>
    <w:p w:rsidR="00B61F96" w:rsidRDefault="00B61F96" w:rsidP="00B61F96">
      <w:pPr>
        <w:pStyle w:val="af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61F96" w:rsidRPr="000E5038" w:rsidRDefault="00B61F96" w:rsidP="00B61F96">
      <w:pPr>
        <w:pStyle w:val="a5"/>
        <w:widowControl w:val="0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rStyle w:val="afc"/>
          <w:rFonts w:ascii="Times New Roman" w:hAnsi="Times New Roman"/>
          <w:b/>
          <w:color w:val="000000"/>
          <w:sz w:val="28"/>
          <w:szCs w:val="28"/>
        </w:rPr>
        <w:t>8</w:t>
      </w:r>
      <w:r w:rsidRPr="000E5038">
        <w:rPr>
          <w:rStyle w:val="afc"/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afc"/>
          <w:rFonts w:ascii="Times New Roman" w:hAnsi="Times New Roman"/>
          <w:b/>
          <w:color w:val="000000"/>
          <w:sz w:val="28"/>
          <w:szCs w:val="28"/>
        </w:rPr>
        <w:t xml:space="preserve">Оценка эффективности реализации Программы </w:t>
      </w:r>
    </w:p>
    <w:p w:rsidR="00B61F96" w:rsidRDefault="00B61F96" w:rsidP="00984C6F">
      <w:pPr>
        <w:pStyle w:val="af7"/>
        <w:tabs>
          <w:tab w:val="left" w:pos="709"/>
          <w:tab w:val="left" w:pos="2694"/>
        </w:tabs>
        <w:jc w:val="both"/>
        <w:rPr>
          <w:rFonts w:ascii="Times New Roman" w:hAnsi="Times New Roman"/>
          <w:sz w:val="28"/>
          <w:szCs w:val="28"/>
        </w:rPr>
      </w:pPr>
      <w:r w:rsidRPr="00CA718E">
        <w:rPr>
          <w:rFonts w:ascii="Times New Roman" w:hAnsi="Times New Roman"/>
          <w:sz w:val="28"/>
          <w:szCs w:val="28"/>
        </w:rPr>
        <w:t xml:space="preserve"> </w:t>
      </w:r>
    </w:p>
    <w:p w:rsidR="00B61F96" w:rsidRDefault="00B61F96" w:rsidP="00B61F96">
      <w:pPr>
        <w:pStyle w:val="af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A718E">
        <w:rPr>
          <w:rFonts w:ascii="Times New Roman" w:hAnsi="Times New Roman"/>
          <w:sz w:val="28"/>
          <w:szCs w:val="28"/>
        </w:rPr>
        <w:t>Оценка эффективности реализации Программы осуществляется по итогам ее исполнения за отчетный финансовый год и в целом после завершения ее реализации</w:t>
      </w:r>
      <w:r>
        <w:rPr>
          <w:rFonts w:ascii="Times New Roman" w:hAnsi="Times New Roman"/>
          <w:sz w:val="28"/>
          <w:szCs w:val="28"/>
        </w:rPr>
        <w:t xml:space="preserve"> путем </w:t>
      </w:r>
      <w:r w:rsidRPr="00CA718E">
        <w:rPr>
          <w:rFonts w:ascii="Times New Roman" w:hAnsi="Times New Roman"/>
          <w:sz w:val="28"/>
          <w:szCs w:val="28"/>
        </w:rPr>
        <w:t xml:space="preserve">сравнения фактически достигнутых значений целевых </w:t>
      </w:r>
      <w:r>
        <w:rPr>
          <w:rFonts w:ascii="Times New Roman" w:hAnsi="Times New Roman"/>
          <w:sz w:val="28"/>
          <w:szCs w:val="28"/>
        </w:rPr>
        <w:t>показателей</w:t>
      </w:r>
      <w:r w:rsidRPr="00CA718E">
        <w:rPr>
          <w:rFonts w:ascii="Times New Roman" w:hAnsi="Times New Roman"/>
          <w:sz w:val="28"/>
          <w:szCs w:val="28"/>
        </w:rPr>
        <w:t xml:space="preserve"> с установленными Программой значениями.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1F96" w:rsidRDefault="00B61F96" w:rsidP="00B61F9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E5038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0E5038">
        <w:rPr>
          <w:rFonts w:ascii="Times New Roman" w:hAnsi="Times New Roman"/>
          <w:sz w:val="28"/>
          <w:szCs w:val="28"/>
        </w:rPr>
        <w:t xml:space="preserve">рограммы оценивается </w:t>
      </w:r>
      <w:r>
        <w:rPr>
          <w:rFonts w:ascii="Times New Roman" w:hAnsi="Times New Roman"/>
          <w:sz w:val="28"/>
          <w:szCs w:val="28"/>
        </w:rPr>
        <w:t xml:space="preserve">по целевым показателям, </w:t>
      </w:r>
      <w:r w:rsidRPr="00CA718E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м</w:t>
      </w:r>
      <w:r w:rsidRPr="00CA718E">
        <w:rPr>
          <w:rFonts w:ascii="Times New Roman" w:hAnsi="Times New Roman"/>
          <w:sz w:val="28"/>
          <w:szCs w:val="28"/>
        </w:rPr>
        <w:t xml:space="preserve"> в паспорте Программ</w:t>
      </w:r>
      <w:r>
        <w:rPr>
          <w:rFonts w:ascii="Times New Roman" w:hAnsi="Times New Roman"/>
          <w:sz w:val="28"/>
          <w:szCs w:val="28"/>
        </w:rPr>
        <w:t>ы</w:t>
      </w:r>
      <w:r w:rsidRPr="00CA718E">
        <w:rPr>
          <w:rFonts w:ascii="Times New Roman" w:hAnsi="Times New Roman"/>
          <w:sz w:val="28"/>
          <w:szCs w:val="28"/>
        </w:rPr>
        <w:t>.</w:t>
      </w:r>
    </w:p>
    <w:p w:rsidR="00B61F96" w:rsidRPr="00CA718E" w:rsidRDefault="00B61F96" w:rsidP="00B61F9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A718E">
        <w:rPr>
          <w:rFonts w:ascii="Times New Roman" w:hAnsi="Times New Roman"/>
          <w:sz w:val="28"/>
          <w:szCs w:val="28"/>
        </w:rPr>
        <w:t xml:space="preserve">Значения </w:t>
      </w:r>
      <w:r w:rsidRPr="00CA718E">
        <w:rPr>
          <w:rFonts w:ascii="Times New Roman" w:hAnsi="Times New Roman"/>
          <w:bCs/>
          <w:sz w:val="28"/>
          <w:szCs w:val="28"/>
        </w:rPr>
        <w:t>целевых показателей Программы</w:t>
      </w:r>
      <w:r w:rsidRPr="00CA718E">
        <w:rPr>
          <w:rFonts w:ascii="Times New Roman" w:hAnsi="Times New Roman"/>
          <w:b/>
          <w:sz w:val="28"/>
          <w:szCs w:val="28"/>
        </w:rPr>
        <w:t xml:space="preserve"> </w:t>
      </w:r>
      <w:r w:rsidRPr="00CA718E">
        <w:rPr>
          <w:rFonts w:ascii="Times New Roman" w:hAnsi="Times New Roman"/>
          <w:bCs/>
          <w:sz w:val="28"/>
          <w:szCs w:val="28"/>
        </w:rPr>
        <w:t>за 2021 – 2025 годы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988"/>
        <w:gridCol w:w="1563"/>
        <w:gridCol w:w="1542"/>
        <w:gridCol w:w="991"/>
        <w:gridCol w:w="739"/>
        <w:gridCol w:w="739"/>
        <w:gridCol w:w="727"/>
        <w:gridCol w:w="696"/>
      </w:tblGrid>
      <w:tr w:rsidR="000A4338" w:rsidRPr="0072523E" w:rsidTr="0051552F">
        <w:tc>
          <w:tcPr>
            <w:tcW w:w="630" w:type="dxa"/>
            <w:vMerge w:val="restart"/>
            <w:shd w:val="clear" w:color="auto" w:fill="auto"/>
          </w:tcPr>
          <w:p w:rsidR="00B61F96" w:rsidRPr="000832B1" w:rsidRDefault="00B61F96" w:rsidP="000832B1">
            <w:pPr>
              <w:jc w:val="both"/>
              <w:rPr>
                <w:color w:val="000000"/>
              </w:rPr>
            </w:pPr>
            <w:r w:rsidRPr="000832B1">
              <w:rPr>
                <w:color w:val="000000"/>
              </w:rPr>
              <w:t>№</w:t>
            </w:r>
          </w:p>
          <w:p w:rsidR="00B61F96" w:rsidRPr="000832B1" w:rsidRDefault="00B61F96" w:rsidP="000832B1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0832B1">
              <w:rPr>
                <w:color w:val="000000"/>
              </w:rPr>
              <w:t>п</w:t>
            </w:r>
            <w:proofErr w:type="spellEnd"/>
            <w:proofErr w:type="gramEnd"/>
            <w:r w:rsidRPr="000832B1">
              <w:rPr>
                <w:color w:val="000000"/>
              </w:rPr>
              <w:t>/</w:t>
            </w:r>
            <w:proofErr w:type="spellStart"/>
            <w:r w:rsidRPr="000832B1">
              <w:rPr>
                <w:color w:val="000000"/>
              </w:rPr>
              <w:t>п</w:t>
            </w:r>
            <w:proofErr w:type="spellEnd"/>
          </w:p>
        </w:tc>
        <w:tc>
          <w:tcPr>
            <w:tcW w:w="1988" w:type="dxa"/>
            <w:vMerge w:val="restart"/>
            <w:shd w:val="clear" w:color="auto" w:fill="auto"/>
          </w:tcPr>
          <w:p w:rsidR="00B61F96" w:rsidRPr="000832B1" w:rsidRDefault="00B61F96" w:rsidP="000832B1">
            <w:pPr>
              <w:jc w:val="both"/>
              <w:rPr>
                <w:color w:val="000000"/>
              </w:rPr>
            </w:pPr>
            <w:r w:rsidRPr="000832B1">
              <w:rPr>
                <w:color w:val="000000"/>
              </w:rPr>
              <w:t>Наименование показателя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B61F96" w:rsidRPr="000832B1" w:rsidRDefault="00B61F96" w:rsidP="000832B1">
            <w:pPr>
              <w:jc w:val="both"/>
              <w:rPr>
                <w:color w:val="000000"/>
              </w:rPr>
            </w:pPr>
            <w:r w:rsidRPr="000832B1">
              <w:rPr>
                <w:color w:val="000000"/>
              </w:rPr>
              <w:t xml:space="preserve">Ед. </w:t>
            </w:r>
            <w:proofErr w:type="spellStart"/>
            <w:r w:rsidRPr="000832B1">
              <w:rPr>
                <w:color w:val="000000"/>
              </w:rPr>
              <w:t>изм</w:t>
            </w:r>
            <w:proofErr w:type="spellEnd"/>
            <w:r w:rsidRPr="000832B1">
              <w:rPr>
                <w:color w:val="000000"/>
              </w:rPr>
              <w:t>.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B61F96" w:rsidRPr="000832B1" w:rsidRDefault="00B61F96" w:rsidP="000832B1">
            <w:pPr>
              <w:jc w:val="both"/>
              <w:rPr>
                <w:color w:val="000000"/>
              </w:rPr>
            </w:pPr>
            <w:r w:rsidRPr="000832B1">
              <w:rPr>
                <w:color w:val="000000"/>
              </w:rPr>
              <w:t>Базовое значение показателя (1-й год до начала очередного финансового года)</w:t>
            </w:r>
          </w:p>
        </w:tc>
        <w:tc>
          <w:tcPr>
            <w:tcW w:w="3892" w:type="dxa"/>
            <w:gridSpan w:val="5"/>
            <w:shd w:val="clear" w:color="auto" w:fill="auto"/>
          </w:tcPr>
          <w:p w:rsidR="00B61F96" w:rsidRPr="000832B1" w:rsidRDefault="00B61F96" w:rsidP="000832B1">
            <w:pPr>
              <w:jc w:val="both"/>
              <w:rPr>
                <w:color w:val="000000"/>
              </w:rPr>
            </w:pPr>
            <w:r w:rsidRPr="000832B1">
              <w:rPr>
                <w:color w:val="000000"/>
              </w:rPr>
              <w:t>Планируемое значение показателя на очередной год и плановый период</w:t>
            </w:r>
          </w:p>
        </w:tc>
      </w:tr>
      <w:tr w:rsidR="000A4338" w:rsidTr="0051552F">
        <w:tc>
          <w:tcPr>
            <w:tcW w:w="630" w:type="dxa"/>
            <w:vMerge/>
            <w:shd w:val="clear" w:color="auto" w:fill="auto"/>
          </w:tcPr>
          <w:p w:rsidR="00B61F96" w:rsidRPr="000832B1" w:rsidRDefault="00B61F96" w:rsidP="000832B1">
            <w:pPr>
              <w:jc w:val="both"/>
              <w:rPr>
                <w:color w:val="000000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B61F96" w:rsidRPr="000832B1" w:rsidRDefault="00B61F96" w:rsidP="000832B1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61F96" w:rsidRPr="000832B1" w:rsidRDefault="00B61F96" w:rsidP="000832B1">
            <w:pPr>
              <w:jc w:val="both"/>
              <w:rPr>
                <w:color w:val="000000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B61F96" w:rsidRPr="000832B1" w:rsidRDefault="00B61F96" w:rsidP="000832B1">
            <w:pPr>
              <w:jc w:val="both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B61F96" w:rsidRPr="000832B1" w:rsidRDefault="00B61F96" w:rsidP="000832B1">
            <w:pPr>
              <w:jc w:val="both"/>
              <w:rPr>
                <w:color w:val="000000"/>
              </w:rPr>
            </w:pPr>
            <w:r w:rsidRPr="000832B1">
              <w:rPr>
                <w:color w:val="000000"/>
              </w:rPr>
              <w:t xml:space="preserve">2021 </w:t>
            </w:r>
          </w:p>
        </w:tc>
        <w:tc>
          <w:tcPr>
            <w:tcW w:w="739" w:type="dxa"/>
            <w:shd w:val="clear" w:color="auto" w:fill="auto"/>
          </w:tcPr>
          <w:p w:rsidR="00B61F96" w:rsidRPr="000832B1" w:rsidRDefault="00B61F96" w:rsidP="000832B1">
            <w:pPr>
              <w:jc w:val="both"/>
              <w:rPr>
                <w:color w:val="000000"/>
              </w:rPr>
            </w:pPr>
            <w:r w:rsidRPr="000832B1">
              <w:rPr>
                <w:color w:val="000000"/>
              </w:rPr>
              <w:t xml:space="preserve">2022 </w:t>
            </w:r>
          </w:p>
        </w:tc>
        <w:tc>
          <w:tcPr>
            <w:tcW w:w="739" w:type="dxa"/>
            <w:shd w:val="clear" w:color="auto" w:fill="auto"/>
          </w:tcPr>
          <w:p w:rsidR="00B61F96" w:rsidRPr="000832B1" w:rsidRDefault="00B61F96" w:rsidP="000832B1">
            <w:pPr>
              <w:jc w:val="both"/>
              <w:rPr>
                <w:color w:val="000000"/>
              </w:rPr>
            </w:pPr>
            <w:r w:rsidRPr="000832B1">
              <w:rPr>
                <w:color w:val="000000"/>
              </w:rPr>
              <w:t xml:space="preserve">2023 </w:t>
            </w:r>
          </w:p>
        </w:tc>
        <w:tc>
          <w:tcPr>
            <w:tcW w:w="727" w:type="dxa"/>
            <w:shd w:val="clear" w:color="auto" w:fill="auto"/>
          </w:tcPr>
          <w:p w:rsidR="00B61F96" w:rsidRPr="000832B1" w:rsidRDefault="00B61F96" w:rsidP="000832B1">
            <w:pPr>
              <w:jc w:val="both"/>
              <w:rPr>
                <w:color w:val="000000"/>
              </w:rPr>
            </w:pPr>
            <w:r w:rsidRPr="000832B1">
              <w:rPr>
                <w:color w:val="000000"/>
              </w:rPr>
              <w:t>2024</w:t>
            </w:r>
          </w:p>
        </w:tc>
        <w:tc>
          <w:tcPr>
            <w:tcW w:w="696" w:type="dxa"/>
            <w:shd w:val="clear" w:color="auto" w:fill="auto"/>
          </w:tcPr>
          <w:p w:rsidR="00B61F96" w:rsidRPr="000832B1" w:rsidRDefault="00B61F96" w:rsidP="000832B1">
            <w:pPr>
              <w:jc w:val="both"/>
              <w:rPr>
                <w:color w:val="000000"/>
              </w:rPr>
            </w:pPr>
            <w:r w:rsidRPr="000832B1">
              <w:rPr>
                <w:color w:val="000000"/>
              </w:rPr>
              <w:t>2025 год</w:t>
            </w:r>
          </w:p>
        </w:tc>
      </w:tr>
      <w:tr w:rsidR="000A4338" w:rsidTr="0051552F">
        <w:tc>
          <w:tcPr>
            <w:tcW w:w="630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  <w:sz w:val="20"/>
                <w:szCs w:val="20"/>
              </w:rPr>
            </w:pPr>
            <w:r w:rsidRPr="000832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  <w:sz w:val="20"/>
                <w:szCs w:val="20"/>
              </w:rPr>
            </w:pPr>
            <w:r w:rsidRPr="000832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  <w:sz w:val="20"/>
                <w:szCs w:val="20"/>
              </w:rPr>
            </w:pPr>
            <w:r w:rsidRPr="000832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2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  <w:sz w:val="20"/>
                <w:szCs w:val="20"/>
              </w:rPr>
            </w:pPr>
            <w:r w:rsidRPr="000832B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  <w:sz w:val="20"/>
                <w:szCs w:val="20"/>
              </w:rPr>
            </w:pPr>
            <w:r w:rsidRPr="000832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  <w:sz w:val="20"/>
                <w:szCs w:val="20"/>
              </w:rPr>
            </w:pPr>
            <w:r w:rsidRPr="000832B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  <w:sz w:val="20"/>
                <w:szCs w:val="20"/>
              </w:rPr>
            </w:pPr>
            <w:r w:rsidRPr="000832B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  <w:sz w:val="20"/>
                <w:szCs w:val="20"/>
              </w:rPr>
            </w:pPr>
            <w:r w:rsidRPr="000832B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  <w:sz w:val="20"/>
                <w:szCs w:val="20"/>
              </w:rPr>
            </w:pPr>
            <w:r w:rsidRPr="000832B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A4338" w:rsidTr="0051552F">
        <w:tc>
          <w:tcPr>
            <w:tcW w:w="630" w:type="dxa"/>
            <w:shd w:val="clear" w:color="auto" w:fill="auto"/>
          </w:tcPr>
          <w:p w:rsidR="00B61F96" w:rsidRPr="000832B1" w:rsidRDefault="00B61F96" w:rsidP="000832B1">
            <w:pPr>
              <w:jc w:val="both"/>
              <w:rPr>
                <w:color w:val="000000"/>
                <w:sz w:val="28"/>
                <w:szCs w:val="28"/>
              </w:rPr>
            </w:pPr>
            <w:r w:rsidRPr="000832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B61F96" w:rsidRPr="000832B1" w:rsidRDefault="00A55AF7" w:rsidP="000832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B61F96" w:rsidRPr="000832B1">
              <w:rPr>
                <w:color w:val="000000"/>
              </w:rPr>
              <w:t>оличеств</w:t>
            </w:r>
            <w:r>
              <w:rPr>
                <w:color w:val="000000"/>
              </w:rPr>
              <w:t xml:space="preserve">о </w:t>
            </w:r>
            <w:proofErr w:type="spellStart"/>
            <w:r w:rsidR="00B61F96" w:rsidRPr="000832B1">
              <w:rPr>
                <w:color w:val="000000"/>
              </w:rPr>
              <w:t>ТОСов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B61F96" w:rsidRPr="000832B1" w:rsidRDefault="00B61F96" w:rsidP="000832B1">
            <w:pPr>
              <w:jc w:val="both"/>
              <w:rPr>
                <w:color w:val="000000"/>
              </w:rPr>
            </w:pPr>
            <w:proofErr w:type="spellStart"/>
            <w:r w:rsidRPr="000832B1">
              <w:rPr>
                <w:color w:val="000000"/>
              </w:rPr>
              <w:t>ТОСов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12</w:t>
            </w:r>
          </w:p>
        </w:tc>
        <w:tc>
          <w:tcPr>
            <w:tcW w:w="739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14</w:t>
            </w:r>
          </w:p>
        </w:tc>
        <w:tc>
          <w:tcPr>
            <w:tcW w:w="739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16</w:t>
            </w:r>
          </w:p>
        </w:tc>
        <w:tc>
          <w:tcPr>
            <w:tcW w:w="727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18</w:t>
            </w:r>
          </w:p>
        </w:tc>
        <w:tc>
          <w:tcPr>
            <w:tcW w:w="696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20</w:t>
            </w:r>
          </w:p>
        </w:tc>
      </w:tr>
      <w:tr w:rsidR="000A4338" w:rsidTr="0051552F">
        <w:tc>
          <w:tcPr>
            <w:tcW w:w="630" w:type="dxa"/>
            <w:shd w:val="clear" w:color="auto" w:fill="auto"/>
          </w:tcPr>
          <w:p w:rsidR="00B61F96" w:rsidRPr="000832B1" w:rsidRDefault="00B61F96" w:rsidP="000832B1">
            <w:pPr>
              <w:jc w:val="both"/>
              <w:rPr>
                <w:color w:val="000000"/>
                <w:sz w:val="28"/>
                <w:szCs w:val="28"/>
              </w:rPr>
            </w:pPr>
            <w:r w:rsidRPr="000832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:rsidR="00B61F96" w:rsidRDefault="00B61F96" w:rsidP="000832B1">
            <w:pPr>
              <w:widowControl w:val="0"/>
              <w:autoSpaceDE w:val="0"/>
              <w:autoSpaceDN w:val="0"/>
              <w:adjustRightInd w:val="0"/>
            </w:pPr>
            <w:r>
              <w:t>Количество социально значимых проектов ТОС в сфере благоустройства территории района</w:t>
            </w:r>
          </w:p>
        </w:tc>
        <w:tc>
          <w:tcPr>
            <w:tcW w:w="1563" w:type="dxa"/>
            <w:shd w:val="clear" w:color="auto" w:fill="auto"/>
          </w:tcPr>
          <w:p w:rsidR="00B61F96" w:rsidRPr="000832B1" w:rsidRDefault="00B61F96" w:rsidP="000832B1">
            <w:pPr>
              <w:jc w:val="both"/>
              <w:rPr>
                <w:color w:val="000000"/>
              </w:rPr>
            </w:pPr>
            <w:r w:rsidRPr="000832B1">
              <w:rPr>
                <w:color w:val="000000"/>
              </w:rPr>
              <w:t>проектов в год</w:t>
            </w:r>
          </w:p>
        </w:tc>
        <w:tc>
          <w:tcPr>
            <w:tcW w:w="1542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B61F96" w:rsidRPr="000832B1" w:rsidRDefault="00C04CFB" w:rsidP="0008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9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</w:t>
            </w:r>
            <w:r w:rsidR="00C04CFB"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</w:t>
            </w:r>
            <w:r w:rsidR="00C04CFB">
              <w:rPr>
                <w:color w:val="000000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</w:t>
            </w:r>
            <w:r w:rsidR="00C04CFB">
              <w:rPr>
                <w:color w:val="000000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B61F96" w:rsidRPr="000832B1" w:rsidRDefault="00C04CFB" w:rsidP="0008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A4338" w:rsidTr="0051552F">
        <w:tc>
          <w:tcPr>
            <w:tcW w:w="630" w:type="dxa"/>
            <w:shd w:val="clear" w:color="auto" w:fill="auto"/>
          </w:tcPr>
          <w:p w:rsidR="00B61F96" w:rsidRPr="000832B1" w:rsidRDefault="00B61F96" w:rsidP="000832B1">
            <w:pPr>
              <w:jc w:val="both"/>
              <w:rPr>
                <w:color w:val="000000"/>
                <w:sz w:val="28"/>
                <w:szCs w:val="28"/>
              </w:rPr>
            </w:pPr>
            <w:r w:rsidRPr="000832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8" w:type="dxa"/>
            <w:shd w:val="clear" w:color="auto" w:fill="auto"/>
          </w:tcPr>
          <w:p w:rsidR="00B61F96" w:rsidRDefault="00B61F96" w:rsidP="000832B1">
            <w:pPr>
              <w:widowControl w:val="0"/>
              <w:autoSpaceDE w:val="0"/>
              <w:autoSpaceDN w:val="0"/>
              <w:adjustRightInd w:val="0"/>
            </w:pPr>
            <w:r>
              <w:t>Количество  граждан</w:t>
            </w:r>
            <w:r w:rsidRPr="00420B14">
              <w:t>,  входящих в ТОС</w:t>
            </w:r>
          </w:p>
        </w:tc>
        <w:tc>
          <w:tcPr>
            <w:tcW w:w="1563" w:type="dxa"/>
            <w:shd w:val="clear" w:color="auto" w:fill="auto"/>
          </w:tcPr>
          <w:p w:rsidR="00B61F96" w:rsidRPr="000832B1" w:rsidRDefault="00B61F96" w:rsidP="000832B1">
            <w:pPr>
              <w:jc w:val="both"/>
              <w:rPr>
                <w:color w:val="000000"/>
              </w:rPr>
            </w:pPr>
            <w:r w:rsidRPr="000832B1">
              <w:rPr>
                <w:color w:val="000000"/>
              </w:rPr>
              <w:t>человек</w:t>
            </w:r>
          </w:p>
        </w:tc>
        <w:tc>
          <w:tcPr>
            <w:tcW w:w="1542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219</w:t>
            </w:r>
          </w:p>
        </w:tc>
        <w:tc>
          <w:tcPr>
            <w:tcW w:w="991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2</w:t>
            </w:r>
            <w:r w:rsidR="0051552F">
              <w:rPr>
                <w:color w:val="000000"/>
              </w:rPr>
              <w:t>70</w:t>
            </w:r>
          </w:p>
        </w:tc>
        <w:tc>
          <w:tcPr>
            <w:tcW w:w="739" w:type="dxa"/>
            <w:shd w:val="clear" w:color="auto" w:fill="auto"/>
          </w:tcPr>
          <w:p w:rsidR="00B61F96" w:rsidRPr="000832B1" w:rsidRDefault="0051552F" w:rsidP="0008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739" w:type="dxa"/>
            <w:shd w:val="clear" w:color="auto" w:fill="auto"/>
          </w:tcPr>
          <w:p w:rsidR="00B61F96" w:rsidRPr="000832B1" w:rsidRDefault="0051552F" w:rsidP="0008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727" w:type="dxa"/>
            <w:shd w:val="clear" w:color="auto" w:fill="auto"/>
          </w:tcPr>
          <w:p w:rsidR="00B61F96" w:rsidRPr="000832B1" w:rsidRDefault="0051552F" w:rsidP="0008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696" w:type="dxa"/>
            <w:shd w:val="clear" w:color="auto" w:fill="auto"/>
          </w:tcPr>
          <w:p w:rsidR="00B61F96" w:rsidRPr="000832B1" w:rsidRDefault="0051552F" w:rsidP="0008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A4338" w:rsidTr="0051552F">
        <w:tc>
          <w:tcPr>
            <w:tcW w:w="630" w:type="dxa"/>
            <w:shd w:val="clear" w:color="auto" w:fill="auto"/>
          </w:tcPr>
          <w:p w:rsidR="00B61F96" w:rsidRPr="000832B1" w:rsidRDefault="00B61F96" w:rsidP="000832B1">
            <w:pPr>
              <w:jc w:val="both"/>
              <w:rPr>
                <w:color w:val="000000"/>
                <w:sz w:val="28"/>
                <w:szCs w:val="28"/>
              </w:rPr>
            </w:pPr>
            <w:r w:rsidRPr="000832B1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8" w:type="dxa"/>
            <w:shd w:val="clear" w:color="auto" w:fill="auto"/>
          </w:tcPr>
          <w:p w:rsidR="00B61F96" w:rsidRDefault="00B61F96" w:rsidP="000832B1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  <w:r w:rsidRPr="00420B14">
              <w:t xml:space="preserve"> мероприятий, направленных на информационное и методическое сопровождение работы</w:t>
            </w:r>
            <w:r>
              <w:t xml:space="preserve"> </w:t>
            </w:r>
            <w:r w:rsidRPr="00420B14">
              <w:t xml:space="preserve"> </w:t>
            </w:r>
            <w:proofErr w:type="spellStart"/>
            <w:r w:rsidRPr="00420B14">
              <w:t>ТОС</w:t>
            </w:r>
            <w:r w:rsidR="0051552F">
              <w:t>ов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ед.</w:t>
            </w:r>
          </w:p>
        </w:tc>
        <w:tc>
          <w:tcPr>
            <w:tcW w:w="1542" w:type="dxa"/>
            <w:shd w:val="clear" w:color="auto" w:fill="auto"/>
          </w:tcPr>
          <w:p w:rsidR="00B61F96" w:rsidRPr="000832B1" w:rsidRDefault="0051552F" w:rsidP="0008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</w:t>
            </w:r>
          </w:p>
        </w:tc>
        <w:tc>
          <w:tcPr>
            <w:tcW w:w="739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</w:t>
            </w:r>
          </w:p>
        </w:tc>
        <w:tc>
          <w:tcPr>
            <w:tcW w:w="739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B61F96" w:rsidRPr="000832B1" w:rsidRDefault="00B61F96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11</w:t>
            </w:r>
          </w:p>
        </w:tc>
      </w:tr>
    </w:tbl>
    <w:p w:rsidR="00B61F96" w:rsidRDefault="00B61F96" w:rsidP="00B61F9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A718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61F96" w:rsidRDefault="00B61F96" w:rsidP="00B61F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257ED">
        <w:rPr>
          <w:sz w:val="28"/>
          <w:szCs w:val="28"/>
        </w:rPr>
        <w:t xml:space="preserve">Оценка эффективности реализации </w:t>
      </w:r>
      <w:r w:rsidR="005F7D4F">
        <w:rPr>
          <w:sz w:val="28"/>
          <w:szCs w:val="28"/>
        </w:rPr>
        <w:t xml:space="preserve">Программы </w:t>
      </w:r>
      <w:r w:rsidRPr="00F257ED">
        <w:rPr>
          <w:sz w:val="28"/>
          <w:szCs w:val="28"/>
        </w:rPr>
        <w:t>осущес</w:t>
      </w:r>
      <w:r>
        <w:rPr>
          <w:sz w:val="28"/>
          <w:szCs w:val="28"/>
        </w:rPr>
        <w:t xml:space="preserve">твляется ежегодно </w:t>
      </w:r>
      <w:r w:rsidRPr="00F257ED">
        <w:rPr>
          <w:sz w:val="28"/>
          <w:szCs w:val="28"/>
        </w:rPr>
        <w:t>управлением</w:t>
      </w:r>
      <w:r w:rsidRPr="00F257ED">
        <w:rPr>
          <w:b/>
          <w:sz w:val="28"/>
          <w:szCs w:val="28"/>
        </w:rPr>
        <w:t xml:space="preserve"> </w:t>
      </w:r>
      <w:r w:rsidRPr="00082802">
        <w:rPr>
          <w:sz w:val="28"/>
          <w:szCs w:val="28"/>
        </w:rPr>
        <w:t xml:space="preserve">по анализу и прогнозированию </w:t>
      </w:r>
      <w:r w:rsidRPr="00F257ED">
        <w:rPr>
          <w:color w:val="000000"/>
          <w:sz w:val="28"/>
          <w:szCs w:val="28"/>
        </w:rPr>
        <w:t>на осн</w:t>
      </w:r>
      <w:r>
        <w:rPr>
          <w:color w:val="000000"/>
          <w:sz w:val="28"/>
          <w:szCs w:val="28"/>
        </w:rPr>
        <w:t xml:space="preserve">овании отчетов о реализации Программы за отчетный финансовый год. </w:t>
      </w:r>
    </w:p>
    <w:p w:rsidR="0033304B" w:rsidRDefault="00B61F96" w:rsidP="0033304B">
      <w:pPr>
        <w:pStyle w:val="1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257ED">
        <w:rPr>
          <w:sz w:val="28"/>
          <w:szCs w:val="28"/>
        </w:rPr>
        <w:t>Методика оцен</w:t>
      </w:r>
      <w:r>
        <w:rPr>
          <w:sz w:val="28"/>
          <w:szCs w:val="28"/>
        </w:rPr>
        <w:t xml:space="preserve">ки эффективности реализации Программы </w:t>
      </w:r>
      <w:r w:rsidRPr="00F257ED">
        <w:rPr>
          <w:sz w:val="28"/>
          <w:szCs w:val="28"/>
        </w:rPr>
        <w:t>учитывает необходимость проведения</w:t>
      </w:r>
      <w:r w:rsidR="0033304B">
        <w:rPr>
          <w:sz w:val="28"/>
          <w:szCs w:val="28"/>
        </w:rPr>
        <w:t xml:space="preserve"> оценок:</w:t>
      </w:r>
    </w:p>
    <w:p w:rsidR="0033304B" w:rsidRDefault="0033304B" w:rsidP="0033304B">
      <w:pPr>
        <w:pStyle w:val="1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1.    </w:t>
      </w:r>
      <w:r w:rsidR="00B61F96" w:rsidRPr="00F257ED">
        <w:rPr>
          <w:sz w:val="28"/>
          <w:szCs w:val="28"/>
        </w:rPr>
        <w:t>степени дост</w:t>
      </w:r>
      <w:r w:rsidR="00B61F96">
        <w:rPr>
          <w:sz w:val="28"/>
          <w:szCs w:val="28"/>
        </w:rPr>
        <w:t>ижения целей и решения задач Программы</w:t>
      </w:r>
      <w:r>
        <w:rPr>
          <w:sz w:val="28"/>
          <w:szCs w:val="28"/>
        </w:rPr>
        <w:t>;</w:t>
      </w:r>
    </w:p>
    <w:p w:rsidR="0033304B" w:rsidRPr="0033304B" w:rsidRDefault="0033304B" w:rsidP="0033304B">
      <w:pPr>
        <w:pStyle w:val="1"/>
        <w:ind w:left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F257ED">
        <w:rPr>
          <w:sz w:val="28"/>
          <w:szCs w:val="28"/>
        </w:rPr>
        <w:t>степени соответствия запланированному уровню затрат и эффективности использования средст</w:t>
      </w:r>
      <w:r>
        <w:rPr>
          <w:sz w:val="28"/>
          <w:szCs w:val="28"/>
        </w:rPr>
        <w:t>в, направленных на реализацию Программы</w:t>
      </w:r>
      <w:r w:rsidRPr="00F257ED">
        <w:rPr>
          <w:sz w:val="28"/>
          <w:szCs w:val="28"/>
        </w:rPr>
        <w:t xml:space="preserve">. </w:t>
      </w:r>
    </w:p>
    <w:p w:rsidR="00B61F96" w:rsidRDefault="00B61F96" w:rsidP="0033304B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7ED">
        <w:rPr>
          <w:sz w:val="28"/>
          <w:szCs w:val="28"/>
        </w:rPr>
        <w:t>Оценка степени дости</w:t>
      </w:r>
      <w:r>
        <w:rPr>
          <w:sz w:val="28"/>
          <w:szCs w:val="28"/>
        </w:rPr>
        <w:t xml:space="preserve">жения целей и решения задач Программы </w:t>
      </w:r>
      <w:r w:rsidRPr="00F257ED">
        <w:rPr>
          <w:sz w:val="28"/>
          <w:szCs w:val="28"/>
        </w:rPr>
        <w:t>определяется путем сопоставления фактически достигнутых з</w:t>
      </w:r>
      <w:r>
        <w:rPr>
          <w:sz w:val="28"/>
          <w:szCs w:val="28"/>
        </w:rPr>
        <w:t xml:space="preserve">начений целевых показателей </w:t>
      </w:r>
      <w:r w:rsidRPr="00F257ED">
        <w:rPr>
          <w:sz w:val="28"/>
          <w:szCs w:val="28"/>
        </w:rPr>
        <w:t xml:space="preserve">и </w:t>
      </w:r>
      <w:r>
        <w:rPr>
          <w:sz w:val="28"/>
          <w:szCs w:val="28"/>
        </w:rPr>
        <w:t>их плановых значений по формуле:</w:t>
      </w:r>
    </w:p>
    <w:p w:rsidR="0033304B" w:rsidRPr="00984C6F" w:rsidRDefault="0033304B" w:rsidP="003330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F96" w:rsidRDefault="0033304B" w:rsidP="0033304B">
      <w:pPr>
        <w:pStyle w:val="1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61F96" w:rsidRPr="00F257ED">
        <w:rPr>
          <w:sz w:val="28"/>
          <w:szCs w:val="28"/>
        </w:rPr>
        <w:t>СДЦ = (СД</w:t>
      </w:r>
      <w:r w:rsidR="00B61F96">
        <w:rPr>
          <w:sz w:val="28"/>
          <w:szCs w:val="28"/>
        </w:rPr>
        <w:t>ЦП</w:t>
      </w:r>
      <w:proofErr w:type="gramStart"/>
      <w:r w:rsidR="00B61F96">
        <w:rPr>
          <w:sz w:val="28"/>
          <w:szCs w:val="28"/>
          <w:vertAlign w:val="subscript"/>
        </w:rPr>
        <w:t>1</w:t>
      </w:r>
      <w:proofErr w:type="gramEnd"/>
      <w:r w:rsidR="00B61F96" w:rsidRPr="00F257ED">
        <w:rPr>
          <w:sz w:val="28"/>
          <w:szCs w:val="28"/>
        </w:rPr>
        <w:t>+ СД</w:t>
      </w:r>
      <w:r w:rsidR="00B61F96">
        <w:rPr>
          <w:sz w:val="28"/>
          <w:szCs w:val="28"/>
        </w:rPr>
        <w:t>ЦП</w:t>
      </w:r>
      <w:r w:rsidR="00B61F96">
        <w:rPr>
          <w:sz w:val="28"/>
          <w:szCs w:val="28"/>
          <w:vertAlign w:val="subscript"/>
        </w:rPr>
        <w:t xml:space="preserve">2 </w:t>
      </w:r>
      <w:r w:rsidR="00B61F96" w:rsidRPr="00F257ED">
        <w:rPr>
          <w:sz w:val="28"/>
          <w:szCs w:val="28"/>
        </w:rPr>
        <w:t>+</w:t>
      </w:r>
      <w:r w:rsidR="00B61F96">
        <w:rPr>
          <w:sz w:val="28"/>
          <w:szCs w:val="28"/>
        </w:rPr>
        <w:t xml:space="preserve"> </w:t>
      </w:r>
      <w:r w:rsidR="00B61F96" w:rsidRPr="00F257ED">
        <w:rPr>
          <w:sz w:val="28"/>
          <w:szCs w:val="28"/>
        </w:rPr>
        <w:t>СД</w:t>
      </w:r>
      <w:r w:rsidR="00B61F96">
        <w:rPr>
          <w:sz w:val="28"/>
          <w:szCs w:val="28"/>
        </w:rPr>
        <w:t>ЦП</w:t>
      </w:r>
      <w:r w:rsidR="00B61F96">
        <w:rPr>
          <w:sz w:val="28"/>
          <w:szCs w:val="28"/>
          <w:vertAlign w:val="subscript"/>
        </w:rPr>
        <w:t xml:space="preserve">3 </w:t>
      </w:r>
      <w:r w:rsidR="00B61F96" w:rsidRPr="00F257ED">
        <w:rPr>
          <w:sz w:val="28"/>
          <w:szCs w:val="28"/>
        </w:rPr>
        <w:t>+</w:t>
      </w:r>
      <w:r w:rsidR="00B61F96">
        <w:rPr>
          <w:sz w:val="28"/>
          <w:szCs w:val="28"/>
        </w:rPr>
        <w:t xml:space="preserve"> </w:t>
      </w:r>
      <w:r w:rsidR="00B61F96" w:rsidRPr="00F257ED">
        <w:rPr>
          <w:sz w:val="28"/>
          <w:szCs w:val="28"/>
        </w:rPr>
        <w:t>СД</w:t>
      </w:r>
      <w:r w:rsidR="00B61F96">
        <w:rPr>
          <w:sz w:val="28"/>
          <w:szCs w:val="28"/>
        </w:rPr>
        <w:t>ЦП</w:t>
      </w:r>
      <w:r w:rsidR="00B61F96">
        <w:rPr>
          <w:sz w:val="28"/>
          <w:szCs w:val="28"/>
          <w:vertAlign w:val="subscript"/>
        </w:rPr>
        <w:t>4</w:t>
      </w:r>
      <w:r w:rsidR="00B61F96" w:rsidRPr="000771E4">
        <w:rPr>
          <w:sz w:val="28"/>
          <w:szCs w:val="28"/>
        </w:rPr>
        <w:t xml:space="preserve"> </w:t>
      </w:r>
      <w:r w:rsidR="00B61F96" w:rsidRPr="00F257ED">
        <w:rPr>
          <w:sz w:val="28"/>
          <w:szCs w:val="28"/>
        </w:rPr>
        <w:t>+</w:t>
      </w:r>
      <w:r w:rsidR="00B61F96">
        <w:rPr>
          <w:sz w:val="28"/>
          <w:szCs w:val="28"/>
        </w:rPr>
        <w:t xml:space="preserve"> </w:t>
      </w:r>
      <w:r w:rsidR="00B61F96" w:rsidRPr="00F257ED">
        <w:rPr>
          <w:sz w:val="28"/>
          <w:szCs w:val="28"/>
        </w:rPr>
        <w:t>СД</w:t>
      </w:r>
      <w:r w:rsidR="00B61F96">
        <w:rPr>
          <w:sz w:val="28"/>
          <w:szCs w:val="28"/>
        </w:rPr>
        <w:t>ЦП</w:t>
      </w:r>
      <w:r w:rsidR="00B61F96">
        <w:rPr>
          <w:sz w:val="28"/>
          <w:szCs w:val="28"/>
          <w:vertAlign w:val="subscript"/>
        </w:rPr>
        <w:t>5</w:t>
      </w:r>
      <w:r w:rsidR="00B61F96" w:rsidRPr="00F257ED">
        <w:rPr>
          <w:sz w:val="28"/>
          <w:szCs w:val="28"/>
        </w:rPr>
        <w:t xml:space="preserve">) / </w:t>
      </w:r>
      <w:r w:rsidR="00B61F96" w:rsidRPr="000771E4">
        <w:rPr>
          <w:sz w:val="28"/>
          <w:szCs w:val="28"/>
        </w:rPr>
        <w:t>5</w:t>
      </w:r>
      <w:r w:rsidR="00CE0F5E" w:rsidRPr="00F257ED">
        <w:rPr>
          <w:b/>
          <w:sz w:val="28"/>
          <w:szCs w:val="28"/>
        </w:rPr>
        <w:fldChar w:fldCharType="begin"/>
      </w:r>
      <w:r w:rsidR="00B61F96" w:rsidRPr="00F257ED">
        <w:rPr>
          <w:sz w:val="28"/>
          <w:szCs w:val="28"/>
        </w:rPr>
        <w:instrText xml:space="preserve"> QUOTE </w:instrText>
      </w:r>
      <w:r w:rsidR="00B61F96" w:rsidRPr="00C02154">
        <w:rPr>
          <w:rFonts w:ascii="Cambria Math" w:hAnsi="Cambria Math"/>
          <w:sz w:val="28"/>
          <w:szCs w:val="28"/>
        </w:rPr>
        <w:instrText>i=1</w:instrText>
      </w:r>
      <w:r w:rsidR="00B61F96" w:rsidRPr="00C02154">
        <w:rPr>
          <w:rFonts w:ascii="Cambria Math" w:hAnsi="Cambria Math"/>
          <w:sz w:val="28"/>
          <w:szCs w:val="28"/>
          <w:lang w:val="en-US"/>
        </w:rPr>
        <w:instrText>n</w:instrText>
      </w:r>
      <w:r w:rsidR="00B61F96" w:rsidRPr="00C02154">
        <w:rPr>
          <w:rFonts w:ascii="Cambria Math" w:hAnsi="Cambria Math"/>
          <w:sz w:val="28"/>
          <w:szCs w:val="28"/>
        </w:rPr>
        <w:instrText>СДЦ</w:instrText>
      </w:r>
      <w:r w:rsidR="00B61F96" w:rsidRPr="00C02154">
        <w:rPr>
          <w:rFonts w:ascii="Cambria Math" w:hAnsi="Cambria Math"/>
          <w:sz w:val="28"/>
          <w:szCs w:val="28"/>
          <w:lang w:val="en-US"/>
        </w:rPr>
        <w:instrText>in</w:instrText>
      </w:r>
      <w:r w:rsidR="00B61F96" w:rsidRPr="00F257ED">
        <w:rPr>
          <w:sz w:val="28"/>
          <w:szCs w:val="28"/>
        </w:rPr>
        <w:instrText xml:space="preserve"> </w:instrText>
      </w:r>
      <w:r w:rsidR="00CE0F5E" w:rsidRPr="00F257ED">
        <w:rPr>
          <w:b/>
          <w:sz w:val="28"/>
          <w:szCs w:val="28"/>
        </w:rPr>
        <w:fldChar w:fldCharType="end"/>
      </w:r>
      <w:r w:rsidR="00B61F96" w:rsidRPr="00F257ED">
        <w:rPr>
          <w:sz w:val="28"/>
          <w:szCs w:val="28"/>
        </w:rPr>
        <w:t>, где:</w:t>
      </w:r>
    </w:p>
    <w:p w:rsidR="0033304B" w:rsidRPr="0033304B" w:rsidRDefault="0033304B" w:rsidP="0033304B"/>
    <w:p w:rsidR="00B61F96" w:rsidRPr="00F257ED" w:rsidRDefault="0033304B" w:rsidP="0033304B">
      <w:pPr>
        <w:pStyle w:val="1"/>
        <w:ind w:left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61F96" w:rsidRPr="00F257ED">
        <w:rPr>
          <w:sz w:val="28"/>
          <w:szCs w:val="28"/>
        </w:rPr>
        <w:t>СДЦ - степень дос</w:t>
      </w:r>
      <w:r w:rsidR="00B61F96">
        <w:rPr>
          <w:sz w:val="28"/>
          <w:szCs w:val="28"/>
        </w:rPr>
        <w:t>тижения целей (решения задач Программы</w:t>
      </w:r>
      <w:r w:rsidR="00B61F96" w:rsidRPr="00F257ED">
        <w:rPr>
          <w:sz w:val="28"/>
          <w:szCs w:val="28"/>
        </w:rPr>
        <w:t>);</w:t>
      </w:r>
    </w:p>
    <w:p w:rsidR="0033304B" w:rsidRDefault="0033304B" w:rsidP="00984C6F">
      <w:pPr>
        <w:pStyle w:val="1"/>
        <w:ind w:hanging="1819"/>
        <w:contextualSpacing/>
        <w:rPr>
          <w:sz w:val="28"/>
          <w:szCs w:val="28"/>
        </w:rPr>
      </w:pPr>
    </w:p>
    <w:p w:rsidR="00B61F96" w:rsidRPr="00F257ED" w:rsidRDefault="0033304B" w:rsidP="0033304B">
      <w:pPr>
        <w:pStyle w:val="1"/>
        <w:ind w:left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61F96" w:rsidRPr="00F257ED">
        <w:rPr>
          <w:sz w:val="28"/>
          <w:szCs w:val="28"/>
        </w:rPr>
        <w:t>СД</w:t>
      </w:r>
      <w:r w:rsidR="00B61F96">
        <w:rPr>
          <w:sz w:val="28"/>
          <w:szCs w:val="28"/>
        </w:rPr>
        <w:t>ЦП</w:t>
      </w:r>
      <w:proofErr w:type="gramStart"/>
      <w:r w:rsidR="00B61F96">
        <w:rPr>
          <w:sz w:val="28"/>
          <w:szCs w:val="28"/>
          <w:vertAlign w:val="subscript"/>
        </w:rPr>
        <w:t>1</w:t>
      </w:r>
      <w:proofErr w:type="gramEnd"/>
      <w:r w:rsidR="00B61F96">
        <w:rPr>
          <w:sz w:val="28"/>
          <w:szCs w:val="28"/>
          <w:vertAlign w:val="subscript"/>
        </w:rPr>
        <w:t>,2,3,4,5</w:t>
      </w:r>
      <w:r w:rsidR="00B61F96">
        <w:rPr>
          <w:i/>
          <w:sz w:val="28"/>
          <w:szCs w:val="28"/>
          <w:vertAlign w:val="subscript"/>
        </w:rPr>
        <w:t xml:space="preserve"> </w:t>
      </w:r>
      <w:r w:rsidR="00B61F96">
        <w:rPr>
          <w:sz w:val="28"/>
          <w:szCs w:val="28"/>
        </w:rPr>
        <w:t>- с</w:t>
      </w:r>
      <w:r w:rsidR="00B61F96" w:rsidRPr="00F257ED">
        <w:rPr>
          <w:sz w:val="28"/>
          <w:szCs w:val="28"/>
        </w:rPr>
        <w:t xml:space="preserve">тепень достижения </w:t>
      </w:r>
      <w:r w:rsidR="00B61F96">
        <w:rPr>
          <w:sz w:val="28"/>
          <w:szCs w:val="28"/>
        </w:rPr>
        <w:t>1,2,3,4,5 целевого показателя;</w:t>
      </w:r>
    </w:p>
    <w:p w:rsidR="0033304B" w:rsidRDefault="0033304B" w:rsidP="00984C6F">
      <w:pPr>
        <w:pStyle w:val="1"/>
        <w:ind w:hanging="1819"/>
        <w:contextualSpacing/>
        <w:rPr>
          <w:sz w:val="28"/>
          <w:szCs w:val="28"/>
        </w:rPr>
      </w:pPr>
    </w:p>
    <w:p w:rsidR="00B61F96" w:rsidRPr="00F257ED" w:rsidRDefault="00B61F96" w:rsidP="00984C6F">
      <w:pPr>
        <w:pStyle w:val="1"/>
        <w:ind w:hanging="1819"/>
        <w:contextualSpacing/>
        <w:rPr>
          <w:b/>
          <w:sz w:val="28"/>
          <w:szCs w:val="28"/>
        </w:rPr>
      </w:pPr>
      <w:r w:rsidRPr="000771E4">
        <w:rPr>
          <w:sz w:val="28"/>
          <w:szCs w:val="28"/>
        </w:rPr>
        <w:t>5</w:t>
      </w:r>
      <w:r w:rsidRPr="00F257ED">
        <w:rPr>
          <w:sz w:val="28"/>
          <w:szCs w:val="28"/>
        </w:rPr>
        <w:t xml:space="preserve"> - ко</w:t>
      </w:r>
      <w:r>
        <w:rPr>
          <w:sz w:val="28"/>
          <w:szCs w:val="28"/>
        </w:rPr>
        <w:t>личество целевых показателей Программы</w:t>
      </w:r>
      <w:r w:rsidRPr="00F257ED">
        <w:rPr>
          <w:sz w:val="28"/>
          <w:szCs w:val="28"/>
        </w:rPr>
        <w:t>.</w:t>
      </w:r>
    </w:p>
    <w:p w:rsidR="0033304B" w:rsidRDefault="0033304B" w:rsidP="00984C6F">
      <w:pPr>
        <w:pStyle w:val="1"/>
        <w:ind w:left="851"/>
        <w:contextualSpacing/>
        <w:rPr>
          <w:sz w:val="28"/>
          <w:szCs w:val="28"/>
        </w:rPr>
      </w:pPr>
    </w:p>
    <w:p w:rsidR="00B61F96" w:rsidRDefault="0033304B" w:rsidP="0033304B">
      <w:pPr>
        <w:pStyle w:val="1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61F96" w:rsidRPr="00F257ED">
        <w:rPr>
          <w:sz w:val="28"/>
          <w:szCs w:val="28"/>
        </w:rPr>
        <w:t>Степень достиже</w:t>
      </w:r>
      <w:r w:rsidR="00B61F96">
        <w:rPr>
          <w:sz w:val="28"/>
          <w:szCs w:val="28"/>
        </w:rPr>
        <w:t>ния целевого показателя Программы</w:t>
      </w:r>
      <w:r w:rsidR="00B61F96" w:rsidRPr="00F257ED">
        <w:rPr>
          <w:sz w:val="28"/>
          <w:szCs w:val="28"/>
        </w:rPr>
        <w:t xml:space="preserve"> (СДЦ</w:t>
      </w:r>
      <w:r w:rsidR="00B61F96">
        <w:rPr>
          <w:sz w:val="28"/>
          <w:szCs w:val="28"/>
        </w:rPr>
        <w:t>П</w:t>
      </w:r>
      <w:r w:rsidR="00CE0F5E" w:rsidRPr="00F257ED">
        <w:rPr>
          <w:b/>
          <w:sz w:val="28"/>
          <w:szCs w:val="28"/>
        </w:rPr>
        <w:fldChar w:fldCharType="begin"/>
      </w:r>
      <w:r w:rsidR="00B61F96" w:rsidRPr="00F257ED">
        <w:rPr>
          <w:sz w:val="28"/>
          <w:szCs w:val="28"/>
        </w:rPr>
        <w:instrText xml:space="preserve"> QUOTE </w:instrText>
      </w:r>
      <w:r w:rsidR="00B61F96" w:rsidRPr="00C02154">
        <w:rPr>
          <w:rFonts w:ascii="Cambria Math" w:hAnsi="Cambria Math"/>
          <w:sz w:val="28"/>
          <w:szCs w:val="28"/>
        </w:rPr>
        <w:instrText>СДЦ</w:instrText>
      </w:r>
      <w:r w:rsidR="00B61F96" w:rsidRPr="00C02154">
        <w:rPr>
          <w:rFonts w:ascii="Cambria Math" w:hAnsi="Cambria Math"/>
          <w:sz w:val="28"/>
          <w:szCs w:val="28"/>
          <w:lang w:val="en-US"/>
        </w:rPr>
        <w:instrText>i</w:instrText>
      </w:r>
      <w:r w:rsidR="00B61F96" w:rsidRPr="00F257ED">
        <w:rPr>
          <w:sz w:val="28"/>
          <w:szCs w:val="28"/>
        </w:rPr>
        <w:instrText xml:space="preserve"> </w:instrText>
      </w:r>
      <w:r w:rsidR="00CE0F5E" w:rsidRPr="00F257ED">
        <w:rPr>
          <w:b/>
          <w:sz w:val="28"/>
          <w:szCs w:val="28"/>
        </w:rPr>
        <w:fldChar w:fldCharType="end"/>
      </w:r>
      <w:r w:rsidR="00B61F96">
        <w:rPr>
          <w:sz w:val="28"/>
          <w:szCs w:val="28"/>
        </w:rPr>
        <w:t xml:space="preserve">) </w:t>
      </w:r>
      <w:r w:rsidR="00B61F96" w:rsidRPr="00F257ED">
        <w:rPr>
          <w:sz w:val="28"/>
          <w:szCs w:val="28"/>
        </w:rPr>
        <w:t>рассчитыва</w:t>
      </w:r>
      <w:r w:rsidR="00B61F96">
        <w:rPr>
          <w:sz w:val="28"/>
          <w:szCs w:val="28"/>
        </w:rPr>
        <w:t>ет</w:t>
      </w:r>
      <w:r w:rsidR="00B61F96" w:rsidRPr="00F257ED">
        <w:rPr>
          <w:sz w:val="28"/>
          <w:szCs w:val="28"/>
        </w:rPr>
        <w:t>ся по формулам:</w:t>
      </w:r>
    </w:p>
    <w:p w:rsidR="0033304B" w:rsidRPr="0033304B" w:rsidRDefault="0033304B" w:rsidP="0033304B"/>
    <w:p w:rsidR="0033304B" w:rsidRDefault="00B61F96" w:rsidP="00984C6F">
      <w:pPr>
        <w:rPr>
          <w:sz w:val="28"/>
          <w:szCs w:val="28"/>
        </w:rPr>
      </w:pPr>
      <w:r w:rsidRPr="00F257ED">
        <w:rPr>
          <w:sz w:val="28"/>
          <w:szCs w:val="28"/>
        </w:rPr>
        <w:t xml:space="preserve">            - для показателей, желаемой тенденцией развития которых является рост значений, -</w:t>
      </w:r>
      <w:r>
        <w:rPr>
          <w:sz w:val="28"/>
          <w:szCs w:val="28"/>
        </w:rPr>
        <w:t xml:space="preserve"> </w:t>
      </w:r>
      <w:r w:rsidR="0033304B">
        <w:rPr>
          <w:sz w:val="28"/>
          <w:szCs w:val="28"/>
        </w:rPr>
        <w:t xml:space="preserve"> </w:t>
      </w:r>
      <w:r w:rsidRPr="00F257ED">
        <w:rPr>
          <w:sz w:val="28"/>
          <w:szCs w:val="28"/>
        </w:rPr>
        <w:t>СД</w:t>
      </w:r>
      <w:r>
        <w:rPr>
          <w:sz w:val="28"/>
          <w:szCs w:val="28"/>
        </w:rPr>
        <w:t xml:space="preserve">ЦП </w:t>
      </w:r>
      <w:r w:rsidR="00CE0F5E" w:rsidRPr="00F257ED">
        <w:rPr>
          <w:sz w:val="28"/>
          <w:szCs w:val="28"/>
        </w:rPr>
        <w:fldChar w:fldCharType="begin"/>
      </w:r>
      <w:r w:rsidRPr="00F257ED">
        <w:rPr>
          <w:sz w:val="28"/>
          <w:szCs w:val="28"/>
        </w:rPr>
        <w:instrText xml:space="preserve"> QUOTE </w:instrText>
      </w:r>
      <w:r w:rsidRPr="00C02154">
        <w:rPr>
          <w:rFonts w:ascii="Cambria Math" w:hAnsi="Cambria Math"/>
          <w:sz w:val="28"/>
          <w:szCs w:val="28"/>
        </w:rPr>
        <w:instrText>СДЦ</w:instrText>
      </w:r>
      <w:r w:rsidRPr="00C02154">
        <w:rPr>
          <w:rFonts w:ascii="Cambria Math" w:hAnsi="Cambria Math"/>
          <w:sz w:val="28"/>
          <w:szCs w:val="28"/>
          <w:lang w:val="en-US"/>
        </w:rPr>
        <w:instrText>i</w:instrText>
      </w:r>
      <w:r w:rsidRPr="00F257ED">
        <w:rPr>
          <w:sz w:val="28"/>
          <w:szCs w:val="28"/>
        </w:rPr>
        <w:instrText xml:space="preserve"> </w:instrText>
      </w:r>
      <w:r w:rsidR="00CE0F5E" w:rsidRPr="00F257ED">
        <w:rPr>
          <w:sz w:val="28"/>
          <w:szCs w:val="28"/>
        </w:rPr>
        <w:fldChar w:fldCharType="end"/>
      </w:r>
      <w:r w:rsidRPr="00F257ED">
        <w:rPr>
          <w:sz w:val="28"/>
          <w:szCs w:val="28"/>
        </w:rPr>
        <w:t>= ЗФ / ЗП</w:t>
      </w:r>
    </w:p>
    <w:p w:rsidR="00984C6F" w:rsidRDefault="00CE0F5E" w:rsidP="00984C6F">
      <w:pPr>
        <w:rPr>
          <w:sz w:val="28"/>
          <w:szCs w:val="28"/>
        </w:rPr>
      </w:pPr>
      <w:r w:rsidRPr="00F257ED">
        <w:rPr>
          <w:sz w:val="28"/>
          <w:szCs w:val="28"/>
        </w:rPr>
        <w:fldChar w:fldCharType="begin"/>
      </w:r>
      <w:r w:rsidR="00B61F96" w:rsidRPr="00F257ED">
        <w:rPr>
          <w:sz w:val="28"/>
          <w:szCs w:val="28"/>
        </w:rPr>
        <w:instrText xml:space="preserve"> QUOTE </w:instrText>
      </w:r>
      <w:r w:rsidR="00B61F96" w:rsidRPr="00C02154">
        <w:rPr>
          <w:rFonts w:ascii="Cambria Math" w:hAnsi="Cambria Math"/>
          <w:sz w:val="28"/>
          <w:szCs w:val="28"/>
        </w:rPr>
        <w:instrText>ЗФiЗПi</w:instrText>
      </w:r>
      <w:r w:rsidR="00B61F96" w:rsidRPr="00F257ED">
        <w:rPr>
          <w:sz w:val="28"/>
          <w:szCs w:val="28"/>
        </w:rPr>
        <w:instrText xml:space="preserve"> </w:instrText>
      </w:r>
      <w:r w:rsidRPr="00F257ED">
        <w:rPr>
          <w:sz w:val="28"/>
          <w:szCs w:val="28"/>
        </w:rPr>
        <w:fldChar w:fldCharType="end"/>
      </w:r>
      <w:r w:rsidR="00B61F96" w:rsidRPr="00F257ED">
        <w:rPr>
          <w:sz w:val="28"/>
          <w:szCs w:val="28"/>
        </w:rPr>
        <w:t xml:space="preserve"> </w:t>
      </w:r>
    </w:p>
    <w:p w:rsidR="00984C6F" w:rsidRDefault="00984C6F" w:rsidP="00984C6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61F96">
        <w:rPr>
          <w:sz w:val="28"/>
          <w:szCs w:val="28"/>
        </w:rPr>
        <w:t xml:space="preserve">- для </w:t>
      </w:r>
      <w:r w:rsidR="00B61F96" w:rsidRPr="00F257ED">
        <w:rPr>
          <w:sz w:val="28"/>
          <w:szCs w:val="28"/>
        </w:rPr>
        <w:t>показателей, желаемой тенденцией развития к</w:t>
      </w:r>
      <w:r w:rsidR="00B61F96">
        <w:rPr>
          <w:sz w:val="28"/>
          <w:szCs w:val="28"/>
        </w:rPr>
        <w:t xml:space="preserve">оторых является снижение  </w:t>
      </w:r>
      <w:r w:rsidR="00B61F96" w:rsidRPr="00F257ED">
        <w:rPr>
          <w:sz w:val="28"/>
          <w:szCs w:val="28"/>
        </w:rPr>
        <w:t>значений, -  СД</w:t>
      </w:r>
      <w:r w:rsidR="00B61F96">
        <w:rPr>
          <w:sz w:val="28"/>
          <w:szCs w:val="28"/>
        </w:rPr>
        <w:t>ЦП</w:t>
      </w:r>
      <w:r w:rsidR="00CE0F5E" w:rsidRPr="00F257ED">
        <w:rPr>
          <w:b/>
          <w:sz w:val="28"/>
          <w:szCs w:val="28"/>
        </w:rPr>
        <w:fldChar w:fldCharType="begin"/>
      </w:r>
      <w:r w:rsidR="00B61F96" w:rsidRPr="00F257ED">
        <w:rPr>
          <w:sz w:val="28"/>
          <w:szCs w:val="28"/>
        </w:rPr>
        <w:instrText xml:space="preserve"> QUOTE </w:instrText>
      </w:r>
      <w:r w:rsidR="00B61F96" w:rsidRPr="00C02154">
        <w:rPr>
          <w:rFonts w:ascii="Cambria Math" w:hAnsi="Cambria Math"/>
          <w:sz w:val="28"/>
          <w:szCs w:val="28"/>
        </w:rPr>
        <w:instrText>СДЦ</w:instrText>
      </w:r>
      <w:r w:rsidR="00B61F96" w:rsidRPr="00C02154">
        <w:rPr>
          <w:rFonts w:ascii="Cambria Math" w:hAnsi="Cambria Math"/>
          <w:sz w:val="28"/>
          <w:szCs w:val="28"/>
          <w:lang w:val="en-US"/>
        </w:rPr>
        <w:instrText>i</w:instrText>
      </w:r>
      <w:r w:rsidR="00B61F96" w:rsidRPr="00F257ED">
        <w:rPr>
          <w:sz w:val="28"/>
          <w:szCs w:val="28"/>
        </w:rPr>
        <w:instrText xml:space="preserve"> </w:instrText>
      </w:r>
      <w:r w:rsidR="00CE0F5E" w:rsidRPr="00F257ED">
        <w:rPr>
          <w:b/>
          <w:sz w:val="28"/>
          <w:szCs w:val="28"/>
        </w:rPr>
        <w:fldChar w:fldCharType="end"/>
      </w:r>
      <w:r w:rsidR="00B61F96" w:rsidRPr="00F257ED">
        <w:rPr>
          <w:sz w:val="28"/>
          <w:szCs w:val="28"/>
        </w:rPr>
        <w:t xml:space="preserve"> = ЗП</w:t>
      </w:r>
      <w:r w:rsidR="00B61F96" w:rsidRPr="000F5A7C">
        <w:rPr>
          <w:i/>
          <w:sz w:val="28"/>
          <w:szCs w:val="28"/>
          <w:vertAlign w:val="subscript"/>
        </w:rPr>
        <w:t xml:space="preserve"> </w:t>
      </w:r>
      <w:r w:rsidR="00B61F96" w:rsidRPr="00F257ED">
        <w:rPr>
          <w:sz w:val="28"/>
          <w:szCs w:val="28"/>
        </w:rPr>
        <w:t xml:space="preserve">/ ЗФ </w:t>
      </w:r>
      <w:r w:rsidR="00CE0F5E" w:rsidRPr="00F257ED">
        <w:rPr>
          <w:b/>
          <w:sz w:val="28"/>
          <w:szCs w:val="28"/>
        </w:rPr>
        <w:fldChar w:fldCharType="begin"/>
      </w:r>
      <w:r w:rsidR="00B61F96" w:rsidRPr="00F257ED">
        <w:rPr>
          <w:sz w:val="28"/>
          <w:szCs w:val="28"/>
        </w:rPr>
        <w:instrText xml:space="preserve"> QUOTE </w:instrText>
      </w:r>
      <w:r w:rsidR="00B61F96" w:rsidRPr="00C02154">
        <w:rPr>
          <w:rFonts w:ascii="Cambria Math" w:hAnsi="Cambria Math"/>
          <w:sz w:val="28"/>
          <w:szCs w:val="28"/>
        </w:rPr>
        <w:instrText>ЗПiЗФi</w:instrText>
      </w:r>
      <w:r w:rsidR="00B61F96" w:rsidRPr="00F257ED">
        <w:rPr>
          <w:sz w:val="28"/>
          <w:szCs w:val="28"/>
        </w:rPr>
        <w:instrText xml:space="preserve"> </w:instrText>
      </w:r>
      <w:r w:rsidR="00CE0F5E" w:rsidRPr="00F257ED">
        <w:rPr>
          <w:b/>
          <w:sz w:val="28"/>
          <w:szCs w:val="28"/>
        </w:rPr>
        <w:fldChar w:fldCharType="end"/>
      </w:r>
      <w:r w:rsidR="00B61F96" w:rsidRPr="00F257ED">
        <w:rPr>
          <w:sz w:val="28"/>
          <w:szCs w:val="28"/>
        </w:rPr>
        <w:t xml:space="preserve">, </w:t>
      </w:r>
      <w:r w:rsidR="0033304B">
        <w:rPr>
          <w:sz w:val="28"/>
          <w:szCs w:val="28"/>
        </w:rPr>
        <w:t>где:</w:t>
      </w:r>
    </w:p>
    <w:p w:rsidR="0033304B" w:rsidRDefault="0033304B" w:rsidP="00984C6F">
      <w:pPr>
        <w:rPr>
          <w:sz w:val="28"/>
          <w:szCs w:val="28"/>
        </w:rPr>
      </w:pPr>
    </w:p>
    <w:p w:rsidR="00984C6F" w:rsidRDefault="00984C6F" w:rsidP="00984C6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E0F5E" w:rsidRPr="00F257ED">
        <w:rPr>
          <w:b/>
          <w:sz w:val="28"/>
          <w:szCs w:val="28"/>
        </w:rPr>
        <w:fldChar w:fldCharType="begin"/>
      </w:r>
      <w:r w:rsidR="00B61F96" w:rsidRPr="00F257ED">
        <w:rPr>
          <w:sz w:val="28"/>
          <w:szCs w:val="28"/>
        </w:rPr>
        <w:instrText xml:space="preserve"> QUOTE </w:instrText>
      </w:r>
      <w:r w:rsidR="00B61F96" w:rsidRPr="00C02154">
        <w:rPr>
          <w:rFonts w:ascii="Cambria Math" w:hAnsi="Cambria Math"/>
          <w:sz w:val="28"/>
          <w:szCs w:val="28"/>
        </w:rPr>
        <w:instrText>ЗФi</w:instrText>
      </w:r>
      <w:r w:rsidR="00B61F96" w:rsidRPr="00F257ED">
        <w:rPr>
          <w:sz w:val="28"/>
          <w:szCs w:val="28"/>
        </w:rPr>
        <w:instrText xml:space="preserve"> </w:instrText>
      </w:r>
      <w:r w:rsidR="00CE0F5E" w:rsidRPr="00F257ED">
        <w:rPr>
          <w:b/>
          <w:sz w:val="28"/>
          <w:szCs w:val="28"/>
        </w:rPr>
        <w:fldChar w:fldCharType="separate"/>
      </w:r>
      <w:r w:rsidR="00B61F96" w:rsidRPr="00F257ED">
        <w:rPr>
          <w:sz w:val="28"/>
          <w:szCs w:val="28"/>
        </w:rPr>
        <w:t xml:space="preserve">ЗФ </w:t>
      </w:r>
      <w:r w:rsidR="00CE0F5E" w:rsidRPr="00F257ED">
        <w:rPr>
          <w:b/>
          <w:sz w:val="28"/>
          <w:szCs w:val="28"/>
        </w:rPr>
        <w:fldChar w:fldCharType="end"/>
      </w:r>
      <w:r w:rsidR="00B61F96" w:rsidRPr="00F257ED">
        <w:rPr>
          <w:sz w:val="28"/>
          <w:szCs w:val="28"/>
        </w:rPr>
        <w:t xml:space="preserve">– фактическое </w:t>
      </w:r>
      <w:r w:rsidR="00B61F96">
        <w:rPr>
          <w:sz w:val="28"/>
          <w:szCs w:val="28"/>
        </w:rPr>
        <w:t>значение целевого показателя</w:t>
      </w:r>
      <w:r w:rsidR="00B61F96" w:rsidRPr="00F257ED">
        <w:rPr>
          <w:sz w:val="28"/>
          <w:szCs w:val="28"/>
        </w:rPr>
        <w:t>;</w:t>
      </w:r>
    </w:p>
    <w:p w:rsidR="00B61F96" w:rsidRPr="00984C6F" w:rsidRDefault="00984C6F" w:rsidP="00B61F9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61F96" w:rsidRPr="00F257ED">
        <w:rPr>
          <w:sz w:val="28"/>
          <w:szCs w:val="28"/>
        </w:rPr>
        <w:t>ЗП</w:t>
      </w:r>
      <w:r w:rsidR="00B61F96" w:rsidRPr="000F5A7C">
        <w:rPr>
          <w:i/>
          <w:sz w:val="28"/>
          <w:szCs w:val="28"/>
          <w:vertAlign w:val="subscript"/>
        </w:rPr>
        <w:t xml:space="preserve"> </w:t>
      </w:r>
      <w:r w:rsidR="00B61F96" w:rsidRPr="00F257ED">
        <w:rPr>
          <w:sz w:val="28"/>
          <w:szCs w:val="28"/>
        </w:rPr>
        <w:t xml:space="preserve">– плановое значение </w:t>
      </w:r>
      <w:r w:rsidR="00B61F96">
        <w:rPr>
          <w:sz w:val="28"/>
          <w:szCs w:val="28"/>
        </w:rPr>
        <w:t>целевого показателя</w:t>
      </w:r>
      <w:r w:rsidR="00B61F96" w:rsidRPr="00F257ED">
        <w:rPr>
          <w:sz w:val="28"/>
          <w:szCs w:val="28"/>
        </w:rPr>
        <w:t>.</w:t>
      </w:r>
    </w:p>
    <w:p w:rsidR="00B61F96" w:rsidRPr="00F257ED" w:rsidRDefault="00984C6F" w:rsidP="00984C6F">
      <w:pPr>
        <w:pStyle w:val="1"/>
        <w:ind w:left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3304B" w:rsidRDefault="007F6F07" w:rsidP="007F6F07">
      <w:pPr>
        <w:pStyle w:val="1"/>
        <w:tabs>
          <w:tab w:val="left" w:pos="709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B61F96" w:rsidRPr="00F257ED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</w:t>
      </w:r>
      <w:r w:rsidR="00B61F96">
        <w:rPr>
          <w:sz w:val="28"/>
          <w:szCs w:val="28"/>
        </w:rPr>
        <w:t>, направленных на реализацию Программы</w:t>
      </w:r>
      <w:r w:rsidR="00B61F96" w:rsidRPr="00F257ED">
        <w:rPr>
          <w:sz w:val="28"/>
          <w:szCs w:val="28"/>
        </w:rPr>
        <w:t>, определяется путем сопоставления плановых и фактических объ</w:t>
      </w:r>
      <w:r w:rsidR="00B61F96">
        <w:rPr>
          <w:sz w:val="28"/>
          <w:szCs w:val="28"/>
        </w:rPr>
        <w:t xml:space="preserve">емов финансирования Программы </w:t>
      </w:r>
      <w:r w:rsidR="00B61F96" w:rsidRPr="00F257ED">
        <w:rPr>
          <w:sz w:val="28"/>
          <w:szCs w:val="28"/>
        </w:rPr>
        <w:t>по формуле:</w:t>
      </w:r>
    </w:p>
    <w:p w:rsidR="0033304B" w:rsidRPr="0033304B" w:rsidRDefault="0033304B" w:rsidP="0033304B">
      <w:pPr>
        <w:tabs>
          <w:tab w:val="left" w:pos="709"/>
        </w:tabs>
      </w:pPr>
    </w:p>
    <w:p w:rsidR="00B61F96" w:rsidRDefault="00984C6F" w:rsidP="00984C6F">
      <w:pPr>
        <w:pStyle w:val="1"/>
        <w:ind w:left="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B61F96" w:rsidRPr="00F257ED">
        <w:rPr>
          <w:sz w:val="28"/>
          <w:szCs w:val="28"/>
        </w:rPr>
        <w:t>УФ = ФФ / ФП, где:</w:t>
      </w:r>
    </w:p>
    <w:p w:rsidR="007F6F07" w:rsidRPr="007F6F07" w:rsidRDefault="007F6F07" w:rsidP="007F6F07"/>
    <w:p w:rsidR="00B61F96" w:rsidRPr="00F257ED" w:rsidRDefault="00B61F96" w:rsidP="007F6F07">
      <w:pPr>
        <w:pStyle w:val="1"/>
        <w:tabs>
          <w:tab w:val="left" w:pos="709"/>
        </w:tabs>
        <w:ind w:hanging="1961"/>
        <w:contextualSpacing/>
        <w:rPr>
          <w:b/>
          <w:sz w:val="28"/>
          <w:szCs w:val="28"/>
        </w:rPr>
      </w:pPr>
      <w:r w:rsidRPr="00F257ED">
        <w:rPr>
          <w:sz w:val="28"/>
          <w:szCs w:val="28"/>
        </w:rPr>
        <w:t>УФ – урове</w:t>
      </w:r>
      <w:r>
        <w:rPr>
          <w:sz w:val="28"/>
          <w:szCs w:val="28"/>
        </w:rPr>
        <w:t>нь финансирования реализации Программы</w:t>
      </w:r>
      <w:r w:rsidRPr="00F257ED">
        <w:rPr>
          <w:sz w:val="28"/>
          <w:szCs w:val="28"/>
        </w:rPr>
        <w:t>;</w:t>
      </w:r>
    </w:p>
    <w:p w:rsidR="00B61F96" w:rsidRPr="00F257ED" w:rsidRDefault="007F6F07" w:rsidP="007F6F07">
      <w:pPr>
        <w:pStyle w:val="1"/>
        <w:ind w:left="709" w:hanging="1961"/>
        <w:contextualSpacing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61F96" w:rsidRPr="00F257ED">
        <w:rPr>
          <w:sz w:val="28"/>
          <w:szCs w:val="28"/>
        </w:rPr>
        <w:t>ФФ –</w:t>
      </w:r>
      <w:r>
        <w:rPr>
          <w:sz w:val="28"/>
          <w:szCs w:val="28"/>
        </w:rPr>
        <w:t xml:space="preserve"> </w:t>
      </w:r>
      <w:r w:rsidR="00B61F96" w:rsidRPr="00F257ED">
        <w:rPr>
          <w:sz w:val="28"/>
          <w:szCs w:val="28"/>
        </w:rPr>
        <w:t>фактический о</w:t>
      </w:r>
      <w:r w:rsidR="00B61F96">
        <w:rPr>
          <w:sz w:val="28"/>
          <w:szCs w:val="28"/>
        </w:rPr>
        <w:t xml:space="preserve">бъем расходов на реализацию Программы </w:t>
      </w:r>
      <w:r w:rsidR="00B61F96" w:rsidRPr="00F257ED">
        <w:rPr>
          <w:sz w:val="28"/>
          <w:szCs w:val="28"/>
        </w:rPr>
        <w:t>за отчетный год;</w:t>
      </w:r>
    </w:p>
    <w:p w:rsidR="00B61F96" w:rsidRPr="00F257ED" w:rsidRDefault="007F6F07" w:rsidP="007F6F07">
      <w:pPr>
        <w:pStyle w:val="1"/>
        <w:ind w:left="709" w:hanging="1961"/>
        <w:contextualSpacing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61F96" w:rsidRPr="00F257ED">
        <w:rPr>
          <w:sz w:val="28"/>
          <w:szCs w:val="28"/>
        </w:rPr>
        <w:t>ФП – плановый о</w:t>
      </w:r>
      <w:r w:rsidR="00B61F96">
        <w:rPr>
          <w:sz w:val="28"/>
          <w:szCs w:val="28"/>
        </w:rPr>
        <w:t xml:space="preserve">бъем расходов на реализацию Программы </w:t>
      </w:r>
      <w:r w:rsidR="00B61F96" w:rsidRPr="00F257ED">
        <w:rPr>
          <w:sz w:val="28"/>
          <w:szCs w:val="28"/>
        </w:rPr>
        <w:t>в отчетном году.</w:t>
      </w:r>
    </w:p>
    <w:p w:rsidR="00B61F96" w:rsidRPr="00F257ED" w:rsidRDefault="00B61F96" w:rsidP="00984C6F">
      <w:pPr>
        <w:pStyle w:val="1"/>
        <w:ind w:hanging="1961"/>
        <w:contextualSpacing/>
        <w:rPr>
          <w:b/>
          <w:sz w:val="28"/>
          <w:szCs w:val="28"/>
        </w:rPr>
      </w:pPr>
    </w:p>
    <w:p w:rsidR="00B61F96" w:rsidRPr="00F257ED" w:rsidRDefault="00B61F96" w:rsidP="007F6F07">
      <w:pPr>
        <w:pStyle w:val="1"/>
        <w:ind w:left="-142" w:firstLine="851"/>
        <w:contextualSpacing/>
        <w:rPr>
          <w:b/>
          <w:sz w:val="28"/>
          <w:szCs w:val="28"/>
        </w:rPr>
      </w:pPr>
      <w:r w:rsidRPr="00F257ED">
        <w:rPr>
          <w:sz w:val="28"/>
          <w:szCs w:val="28"/>
        </w:rPr>
        <w:t>Эффективность реализ</w:t>
      </w:r>
      <w:r>
        <w:rPr>
          <w:sz w:val="28"/>
          <w:szCs w:val="28"/>
        </w:rPr>
        <w:t>ации Программы (ЭП) рассчитывается по</w:t>
      </w:r>
      <w:r w:rsidRPr="00F257ED">
        <w:rPr>
          <w:sz w:val="28"/>
          <w:szCs w:val="28"/>
        </w:rPr>
        <w:t xml:space="preserve"> формуле:</w:t>
      </w:r>
    </w:p>
    <w:p w:rsidR="00B61F96" w:rsidRPr="00F257ED" w:rsidRDefault="00B61F96" w:rsidP="00984C6F">
      <w:pPr>
        <w:pStyle w:val="1"/>
        <w:ind w:hanging="1961"/>
        <w:contextualSpacing/>
        <w:jc w:val="left"/>
        <w:rPr>
          <w:b/>
          <w:sz w:val="28"/>
          <w:szCs w:val="28"/>
        </w:rPr>
      </w:pPr>
      <w:r w:rsidRPr="00F257ED">
        <w:rPr>
          <w:sz w:val="28"/>
          <w:szCs w:val="28"/>
        </w:rPr>
        <w:t>ЭП = СДЦ × УФ</w:t>
      </w:r>
    </w:p>
    <w:p w:rsidR="00B61F96" w:rsidRPr="00F257ED" w:rsidRDefault="00B61F96" w:rsidP="00984C6F">
      <w:pPr>
        <w:ind w:hanging="1961"/>
        <w:contextualSpacing/>
        <w:rPr>
          <w:sz w:val="28"/>
          <w:szCs w:val="28"/>
        </w:rPr>
      </w:pPr>
      <w:r w:rsidRPr="00F257ED">
        <w:rPr>
          <w:sz w:val="28"/>
          <w:szCs w:val="28"/>
        </w:rPr>
        <w:t xml:space="preserve"> </w:t>
      </w:r>
    </w:p>
    <w:p w:rsidR="00B61F96" w:rsidRDefault="00984C6F" w:rsidP="00984C6F">
      <w:pPr>
        <w:pStyle w:val="1"/>
        <w:ind w:left="-142" w:hanging="54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F6F07">
        <w:rPr>
          <w:sz w:val="28"/>
          <w:szCs w:val="28"/>
        </w:rPr>
        <w:t xml:space="preserve">     </w:t>
      </w:r>
      <w:r w:rsidR="00B61F96">
        <w:rPr>
          <w:sz w:val="28"/>
          <w:szCs w:val="28"/>
        </w:rPr>
        <w:t xml:space="preserve">В соответствии с численным значением эффективности реализации Программы </w:t>
      </w:r>
      <w:r w:rsidR="007F6F07">
        <w:rPr>
          <w:sz w:val="28"/>
          <w:szCs w:val="28"/>
        </w:rPr>
        <w:t xml:space="preserve">(ЭП) </w:t>
      </w:r>
      <w:r w:rsidR="00B61F96" w:rsidRPr="00F257ED">
        <w:rPr>
          <w:sz w:val="28"/>
          <w:szCs w:val="28"/>
        </w:rPr>
        <w:t>управление</w:t>
      </w:r>
      <w:r w:rsidR="00B61F96">
        <w:rPr>
          <w:sz w:val="28"/>
          <w:szCs w:val="28"/>
        </w:rPr>
        <w:t xml:space="preserve"> по анализу и прогнозированию определяет уровень эффективности </w:t>
      </w:r>
      <w:r w:rsidR="007F6F07">
        <w:rPr>
          <w:sz w:val="28"/>
          <w:szCs w:val="28"/>
        </w:rPr>
        <w:t xml:space="preserve">реализации </w:t>
      </w:r>
      <w:r w:rsidR="00B61F96">
        <w:rPr>
          <w:sz w:val="28"/>
          <w:szCs w:val="28"/>
        </w:rPr>
        <w:t xml:space="preserve">Программы </w:t>
      </w:r>
    </w:p>
    <w:p w:rsidR="00984C6F" w:rsidRPr="00984C6F" w:rsidRDefault="00984C6F" w:rsidP="00984C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0"/>
        <w:gridCol w:w="5131"/>
      </w:tblGrid>
      <w:tr w:rsidR="00B61F96" w:rsidRPr="00F257ED" w:rsidTr="00B05F0F">
        <w:tc>
          <w:tcPr>
            <w:tcW w:w="0" w:type="auto"/>
            <w:hideMark/>
          </w:tcPr>
          <w:p w:rsidR="00B61F96" w:rsidRPr="00F257ED" w:rsidRDefault="00B61F96" w:rsidP="00B05F0F">
            <w:pPr>
              <w:contextualSpacing/>
              <w:jc w:val="center"/>
              <w:rPr>
                <w:sz w:val="28"/>
                <w:szCs w:val="28"/>
              </w:rPr>
            </w:pPr>
            <w:r w:rsidRPr="00F257ED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</w:rPr>
              <w:t>ень эффективности реализации Про</w:t>
            </w:r>
            <w:r w:rsidR="0033304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раммы</w:t>
            </w:r>
          </w:p>
        </w:tc>
        <w:tc>
          <w:tcPr>
            <w:tcW w:w="0" w:type="auto"/>
            <w:hideMark/>
          </w:tcPr>
          <w:p w:rsidR="00B61F96" w:rsidRPr="00F257ED" w:rsidRDefault="00B61F96" w:rsidP="00B05F0F">
            <w:pPr>
              <w:contextualSpacing/>
              <w:jc w:val="center"/>
              <w:rPr>
                <w:sz w:val="28"/>
                <w:szCs w:val="28"/>
              </w:rPr>
            </w:pPr>
            <w:r w:rsidRPr="00F257ED">
              <w:rPr>
                <w:sz w:val="28"/>
                <w:szCs w:val="28"/>
              </w:rPr>
              <w:t>Численное значен</w:t>
            </w:r>
            <w:r>
              <w:rPr>
                <w:sz w:val="28"/>
                <w:szCs w:val="28"/>
              </w:rPr>
              <w:t xml:space="preserve">ие эффективности реализации </w:t>
            </w:r>
            <w:r w:rsidR="007F6F07">
              <w:rPr>
                <w:sz w:val="28"/>
                <w:szCs w:val="28"/>
              </w:rPr>
              <w:t xml:space="preserve">Программы </w:t>
            </w:r>
            <w:r w:rsidRPr="00F257ED">
              <w:rPr>
                <w:sz w:val="28"/>
                <w:szCs w:val="28"/>
              </w:rPr>
              <w:t>(ЭП)</w:t>
            </w:r>
          </w:p>
        </w:tc>
      </w:tr>
      <w:tr w:rsidR="00B61F96" w:rsidRPr="00F257ED" w:rsidTr="00B05F0F">
        <w:tc>
          <w:tcPr>
            <w:tcW w:w="0" w:type="auto"/>
            <w:hideMark/>
          </w:tcPr>
          <w:p w:rsidR="00B61F96" w:rsidRPr="00F257ED" w:rsidRDefault="00B61F96" w:rsidP="00B05F0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0" w:type="auto"/>
            <w:hideMark/>
          </w:tcPr>
          <w:p w:rsidR="00B61F96" w:rsidRPr="00F257ED" w:rsidRDefault="00B61F96" w:rsidP="00B05F0F">
            <w:pPr>
              <w:contextualSpacing/>
              <w:jc w:val="center"/>
              <w:rPr>
                <w:sz w:val="28"/>
                <w:szCs w:val="28"/>
              </w:rPr>
            </w:pPr>
            <w:r w:rsidRPr="00F257ED">
              <w:rPr>
                <w:sz w:val="28"/>
                <w:szCs w:val="28"/>
              </w:rPr>
              <w:t>менее 0,5</w:t>
            </w:r>
          </w:p>
        </w:tc>
      </w:tr>
      <w:tr w:rsidR="00B61F96" w:rsidRPr="00F257ED" w:rsidTr="00B05F0F">
        <w:tc>
          <w:tcPr>
            <w:tcW w:w="0" w:type="auto"/>
            <w:hideMark/>
          </w:tcPr>
          <w:p w:rsidR="00B61F96" w:rsidRPr="00F257ED" w:rsidRDefault="00B61F96" w:rsidP="00B05F0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Удовлетворительный</w:t>
            </w:r>
          </w:p>
        </w:tc>
        <w:tc>
          <w:tcPr>
            <w:tcW w:w="0" w:type="auto"/>
            <w:hideMark/>
          </w:tcPr>
          <w:p w:rsidR="00B61F96" w:rsidRPr="00F257ED" w:rsidRDefault="00B61F96" w:rsidP="00B05F0F">
            <w:pPr>
              <w:contextualSpacing/>
              <w:jc w:val="center"/>
              <w:rPr>
                <w:sz w:val="28"/>
                <w:szCs w:val="28"/>
              </w:rPr>
            </w:pPr>
            <w:r w:rsidRPr="00F257ED">
              <w:rPr>
                <w:sz w:val="28"/>
                <w:szCs w:val="28"/>
              </w:rPr>
              <w:t>0,5 - 0,79</w:t>
            </w:r>
          </w:p>
        </w:tc>
      </w:tr>
      <w:tr w:rsidR="00B61F96" w:rsidRPr="00F257ED" w:rsidTr="00B05F0F">
        <w:tc>
          <w:tcPr>
            <w:tcW w:w="0" w:type="auto"/>
            <w:hideMark/>
          </w:tcPr>
          <w:p w:rsidR="00B61F96" w:rsidRPr="00F257ED" w:rsidRDefault="00B61F96" w:rsidP="00B05F0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0" w:type="auto"/>
            <w:hideMark/>
          </w:tcPr>
          <w:p w:rsidR="00B61F96" w:rsidRPr="00F257ED" w:rsidRDefault="00B61F96" w:rsidP="00B05F0F">
            <w:pPr>
              <w:contextualSpacing/>
              <w:jc w:val="center"/>
              <w:rPr>
                <w:sz w:val="28"/>
                <w:szCs w:val="28"/>
              </w:rPr>
            </w:pPr>
            <w:r w:rsidRPr="00F257ED">
              <w:rPr>
                <w:sz w:val="28"/>
                <w:szCs w:val="28"/>
              </w:rPr>
              <w:t>0,8 - 1</w:t>
            </w:r>
          </w:p>
        </w:tc>
      </w:tr>
      <w:tr w:rsidR="00B61F96" w:rsidRPr="00F257ED" w:rsidTr="00B05F0F">
        <w:tc>
          <w:tcPr>
            <w:tcW w:w="0" w:type="auto"/>
            <w:hideMark/>
          </w:tcPr>
          <w:p w:rsidR="00B61F96" w:rsidRPr="00F257ED" w:rsidRDefault="00B61F96" w:rsidP="00B05F0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высокий</w:t>
            </w:r>
          </w:p>
        </w:tc>
        <w:tc>
          <w:tcPr>
            <w:tcW w:w="0" w:type="auto"/>
            <w:hideMark/>
          </w:tcPr>
          <w:p w:rsidR="00B61F96" w:rsidRPr="00F257ED" w:rsidRDefault="00B61F96" w:rsidP="00B05F0F">
            <w:pPr>
              <w:contextualSpacing/>
              <w:jc w:val="center"/>
              <w:rPr>
                <w:sz w:val="28"/>
                <w:szCs w:val="28"/>
              </w:rPr>
            </w:pPr>
            <w:r w:rsidRPr="00F257ED">
              <w:rPr>
                <w:sz w:val="28"/>
                <w:szCs w:val="28"/>
              </w:rPr>
              <w:t>более 1</w:t>
            </w:r>
          </w:p>
        </w:tc>
      </w:tr>
    </w:tbl>
    <w:p w:rsidR="00B61F96" w:rsidRDefault="00B61F96" w:rsidP="00B61F9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1A402A" w:rsidRPr="001A402A" w:rsidRDefault="00B61F96" w:rsidP="001A402A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t xml:space="preserve">           </w:t>
      </w:r>
      <w:r w:rsidR="00F407C4">
        <w:t xml:space="preserve"> </w:t>
      </w:r>
      <w:r w:rsidR="001A402A" w:rsidRPr="001A402A">
        <w:rPr>
          <w:rFonts w:ascii="Times New Roman" w:hAnsi="Times New Roman"/>
          <w:sz w:val="28"/>
          <w:szCs w:val="28"/>
        </w:rPr>
        <w:t>П</w:t>
      </w:r>
      <w:r w:rsidRPr="001A402A">
        <w:rPr>
          <w:rFonts w:ascii="Times New Roman" w:hAnsi="Times New Roman"/>
          <w:sz w:val="28"/>
          <w:szCs w:val="28"/>
        </w:rPr>
        <w:t>овышение уровня эффективности реализации Программы по сравнению с плановым значением является основанием для увеличения объема средств бюджета</w:t>
      </w:r>
      <w:r w:rsidR="001A402A" w:rsidRPr="001A402A">
        <w:rPr>
          <w:rFonts w:ascii="Times New Roman" w:hAnsi="Times New Roman"/>
          <w:sz w:val="28"/>
          <w:szCs w:val="28"/>
        </w:rPr>
        <w:t xml:space="preserve"> МО</w:t>
      </w:r>
      <w:r w:rsidRPr="001A402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A402A">
        <w:rPr>
          <w:rFonts w:ascii="Times New Roman" w:hAnsi="Times New Roman"/>
          <w:sz w:val="28"/>
          <w:szCs w:val="28"/>
        </w:rPr>
        <w:t>Качугский</w:t>
      </w:r>
      <w:proofErr w:type="spellEnd"/>
      <w:r w:rsidRPr="001A402A">
        <w:rPr>
          <w:rFonts w:ascii="Times New Roman" w:hAnsi="Times New Roman"/>
          <w:sz w:val="28"/>
          <w:szCs w:val="28"/>
        </w:rPr>
        <w:t xml:space="preserve"> район», выделяемых в очередном финансовом году на</w:t>
      </w:r>
      <w:r w:rsidR="001A402A" w:rsidRPr="001A402A">
        <w:rPr>
          <w:rFonts w:ascii="Times New Roman" w:hAnsi="Times New Roman"/>
          <w:sz w:val="28"/>
          <w:szCs w:val="28"/>
        </w:rPr>
        <w:t xml:space="preserve"> </w:t>
      </w:r>
      <w:r w:rsidRPr="001A402A">
        <w:rPr>
          <w:rFonts w:ascii="Times New Roman" w:hAnsi="Times New Roman"/>
          <w:sz w:val="28"/>
          <w:szCs w:val="28"/>
        </w:rPr>
        <w:t>реализацию</w:t>
      </w:r>
      <w:r w:rsidR="001A402A" w:rsidRPr="001A402A">
        <w:rPr>
          <w:rFonts w:ascii="Times New Roman" w:hAnsi="Times New Roman"/>
          <w:sz w:val="28"/>
          <w:szCs w:val="28"/>
        </w:rPr>
        <w:t xml:space="preserve"> Программы</w:t>
      </w:r>
      <w:r w:rsidRPr="001A402A">
        <w:rPr>
          <w:rFonts w:ascii="Times New Roman" w:hAnsi="Times New Roman"/>
          <w:sz w:val="28"/>
          <w:szCs w:val="28"/>
        </w:rPr>
        <w:t xml:space="preserve">. </w:t>
      </w:r>
    </w:p>
    <w:p w:rsidR="001A402A" w:rsidRPr="001A402A" w:rsidRDefault="001A402A" w:rsidP="00F407C4">
      <w:pPr>
        <w:pStyle w:val="af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A402A">
        <w:rPr>
          <w:rFonts w:ascii="Times New Roman" w:hAnsi="Times New Roman"/>
          <w:sz w:val="28"/>
          <w:szCs w:val="28"/>
        </w:rPr>
        <w:t xml:space="preserve">         </w:t>
      </w:r>
      <w:r w:rsidR="00B61F96" w:rsidRPr="001A402A">
        <w:rPr>
          <w:rFonts w:ascii="Times New Roman" w:hAnsi="Times New Roman"/>
          <w:sz w:val="28"/>
          <w:szCs w:val="28"/>
        </w:rPr>
        <w:t>Снижение уровня эффективности реализации Программы может являться основанием для принятия администрацией  муниципального района «</w:t>
      </w:r>
      <w:proofErr w:type="spellStart"/>
      <w:r w:rsidR="00B61F96" w:rsidRPr="001A402A">
        <w:rPr>
          <w:rFonts w:ascii="Times New Roman" w:hAnsi="Times New Roman"/>
          <w:sz w:val="28"/>
          <w:szCs w:val="28"/>
        </w:rPr>
        <w:t>Качугский</w:t>
      </w:r>
      <w:proofErr w:type="spellEnd"/>
      <w:r w:rsidR="00B61F96" w:rsidRPr="001A402A">
        <w:rPr>
          <w:rFonts w:ascii="Times New Roman" w:hAnsi="Times New Roman"/>
          <w:sz w:val="28"/>
          <w:szCs w:val="28"/>
        </w:rPr>
        <w:t xml:space="preserve"> район»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B61F96" w:rsidRPr="001A402A" w:rsidRDefault="001A402A" w:rsidP="00F407C4">
      <w:pPr>
        <w:pStyle w:val="af7"/>
        <w:tabs>
          <w:tab w:val="left" w:pos="851"/>
        </w:tabs>
        <w:jc w:val="both"/>
        <w:rPr>
          <w:rFonts w:ascii="Times New Roman" w:hAnsi="Times New Roman"/>
        </w:rPr>
      </w:pPr>
      <w:r w:rsidRPr="001A402A">
        <w:rPr>
          <w:rFonts w:ascii="Times New Roman" w:hAnsi="Times New Roman"/>
          <w:sz w:val="28"/>
          <w:szCs w:val="28"/>
        </w:rPr>
        <w:t xml:space="preserve">          </w:t>
      </w:r>
      <w:r w:rsidR="00B61F96" w:rsidRPr="001A402A">
        <w:rPr>
          <w:rFonts w:ascii="Times New Roman" w:hAnsi="Times New Roman"/>
          <w:sz w:val="28"/>
          <w:szCs w:val="28"/>
        </w:rPr>
        <w:t>Дополнительно, уровень эффективность реализации Программы за отчетный финансовый год сравнивается с уровнем эффективности прошлого года</w:t>
      </w:r>
      <w:r w:rsidR="00B61F96" w:rsidRPr="00074C96">
        <w:rPr>
          <w:rFonts w:ascii="Times New Roman" w:hAnsi="Times New Roman"/>
        </w:rPr>
        <w:t>.</w:t>
      </w:r>
    </w:p>
    <w:p w:rsidR="00B61F96" w:rsidRDefault="00B61F96" w:rsidP="00B61F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B61F96" w:rsidRPr="000E5038" w:rsidRDefault="00B61F96" w:rsidP="00B61F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5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F96" w:rsidRPr="000E5038" w:rsidRDefault="00B61F96" w:rsidP="00B61F96">
      <w:pPr>
        <w:pStyle w:val="ConsPlusNormal"/>
        <w:ind w:firstLine="0"/>
        <w:jc w:val="both"/>
        <w:outlineLvl w:val="1"/>
        <w:rPr>
          <w:sz w:val="28"/>
          <w:szCs w:val="28"/>
        </w:rPr>
      </w:pPr>
      <w:r w:rsidRPr="000E503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61F96" w:rsidRDefault="00B61F96" w:rsidP="00B61F96">
      <w:pPr>
        <w:widowControl w:val="0"/>
        <w:autoSpaceDE w:val="0"/>
        <w:autoSpaceDN w:val="0"/>
        <w:adjustRightInd w:val="0"/>
        <w:ind w:firstLine="709"/>
        <w:jc w:val="both"/>
        <w:sectPr w:rsidR="00B61F96" w:rsidSect="00C129C7"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  <w:r w:rsidRPr="000E5038">
        <w:rPr>
          <w:sz w:val="28"/>
          <w:szCs w:val="28"/>
        </w:rPr>
        <w:t xml:space="preserve"> </w:t>
      </w:r>
    </w:p>
    <w:p w:rsidR="004569CD" w:rsidRDefault="004569CD" w:rsidP="004569CD">
      <w:r>
        <w:lastRenderedPageBreak/>
        <w:t xml:space="preserve">                                                                                                       </w:t>
      </w:r>
      <w:r w:rsidR="00984C6F">
        <w:t xml:space="preserve">                                                                                          </w:t>
      </w:r>
      <w:r w:rsidR="00B05F0F" w:rsidRPr="006A2A3C">
        <w:t xml:space="preserve">Приложение № </w:t>
      </w:r>
      <w:r w:rsidR="00B05F0F">
        <w:t>1</w:t>
      </w:r>
      <w:r w:rsidR="00B05F0F" w:rsidRPr="006A2A3C">
        <w:t xml:space="preserve"> </w:t>
      </w:r>
    </w:p>
    <w:p w:rsidR="004569CD" w:rsidRDefault="004569CD" w:rsidP="004569CD">
      <w:pPr>
        <w:jc w:val="right"/>
      </w:pPr>
      <w:r>
        <w:t xml:space="preserve">  </w:t>
      </w:r>
      <w:r w:rsidR="00C129C7">
        <w:t>к</w:t>
      </w:r>
      <w:r w:rsidR="00B05F0F" w:rsidRPr="00994000">
        <w:t xml:space="preserve"> </w:t>
      </w:r>
      <w:r>
        <w:t>М</w:t>
      </w:r>
      <w:r w:rsidR="00B05F0F" w:rsidRPr="00994000">
        <w:t xml:space="preserve">униципальной программе </w:t>
      </w:r>
      <w:r w:rsidR="00B05F0F">
        <w:t xml:space="preserve"> «</w:t>
      </w:r>
      <w:r w:rsidR="00B05F0F" w:rsidRPr="00994000">
        <w:t xml:space="preserve">Развитие </w:t>
      </w:r>
    </w:p>
    <w:p w:rsidR="004569CD" w:rsidRDefault="00B05F0F" w:rsidP="004569CD">
      <w:pPr>
        <w:jc w:val="right"/>
      </w:pPr>
      <w:r w:rsidRPr="00994000">
        <w:t xml:space="preserve">территориального общественного самоуправления </w:t>
      </w:r>
    </w:p>
    <w:p w:rsidR="004569CD" w:rsidRDefault="00B05F0F" w:rsidP="004569CD">
      <w:pPr>
        <w:jc w:val="right"/>
      </w:pPr>
      <w:r w:rsidRPr="00994000">
        <w:t xml:space="preserve">на территории муниципального образования </w:t>
      </w:r>
    </w:p>
    <w:p w:rsidR="00B05F0F" w:rsidRPr="00994000" w:rsidRDefault="00B05F0F" w:rsidP="004569CD">
      <w:pPr>
        <w:jc w:val="right"/>
      </w:pPr>
      <w:r>
        <w:t>«</w:t>
      </w:r>
      <w:proofErr w:type="spellStart"/>
      <w:r>
        <w:t>Качугский</w:t>
      </w:r>
      <w:proofErr w:type="spellEnd"/>
      <w:r>
        <w:t xml:space="preserve">  район» на  2021-2025 годы.</w:t>
      </w:r>
    </w:p>
    <w:p w:rsidR="00B05F0F" w:rsidRDefault="00B05F0F" w:rsidP="00B05F0F">
      <w:pPr>
        <w:ind w:left="9180"/>
        <w:jc w:val="right"/>
        <w:rPr>
          <w:color w:val="000000"/>
        </w:rPr>
      </w:pPr>
    </w:p>
    <w:p w:rsidR="00B05F0F" w:rsidRDefault="00B05F0F" w:rsidP="00B05F0F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мероприятий </w:t>
      </w:r>
      <w:r w:rsidR="004569C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униципальной программы </w:t>
      </w:r>
      <w:r w:rsidRPr="00041A0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 территориального общественного  самоуправления на  территории  муниципального  образования 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  район» на  2021-2025 годы</w:t>
      </w:r>
      <w:r w:rsidR="00C129C7">
        <w:rPr>
          <w:color w:val="000000"/>
          <w:sz w:val="28"/>
          <w:szCs w:val="28"/>
        </w:rPr>
        <w:t>»</w:t>
      </w:r>
    </w:p>
    <w:p w:rsidR="00B05F0F" w:rsidRPr="00D12C33" w:rsidRDefault="00B05F0F" w:rsidP="00B05F0F">
      <w:pPr>
        <w:jc w:val="center"/>
        <w:outlineLvl w:val="0"/>
        <w:rPr>
          <w:color w:val="000000"/>
          <w:sz w:val="16"/>
          <w:szCs w:val="16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760"/>
        <w:gridCol w:w="2268"/>
        <w:gridCol w:w="1276"/>
        <w:gridCol w:w="1276"/>
        <w:gridCol w:w="1484"/>
        <w:gridCol w:w="993"/>
        <w:gridCol w:w="992"/>
        <w:gridCol w:w="992"/>
      </w:tblGrid>
      <w:tr w:rsidR="000A4338" w:rsidRPr="00767376" w:rsidTr="000832B1">
        <w:trPr>
          <w:trHeight w:val="525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B05F0F" w:rsidRPr="000832B1" w:rsidRDefault="00B05F0F" w:rsidP="000832B1">
            <w:pPr>
              <w:ind w:right="-121"/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№</w:t>
            </w:r>
          </w:p>
          <w:p w:rsidR="00B05F0F" w:rsidRPr="000832B1" w:rsidRDefault="00B05F0F" w:rsidP="000832B1">
            <w:pPr>
              <w:ind w:right="-121"/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п.п.</w:t>
            </w:r>
          </w:p>
        </w:tc>
        <w:tc>
          <w:tcPr>
            <w:tcW w:w="3760" w:type="dxa"/>
            <w:vMerge w:val="restart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Исполнитель</w:t>
            </w:r>
          </w:p>
        </w:tc>
        <w:tc>
          <w:tcPr>
            <w:tcW w:w="7013" w:type="dxa"/>
            <w:gridSpan w:val="6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Объем финансирования (тыс. руб.)</w:t>
            </w:r>
          </w:p>
        </w:tc>
      </w:tr>
      <w:tr w:rsidR="000A4338" w:rsidRPr="00767376" w:rsidTr="000832B1">
        <w:trPr>
          <w:trHeight w:val="840"/>
          <w:jc w:val="center"/>
        </w:trPr>
        <w:tc>
          <w:tcPr>
            <w:tcW w:w="704" w:type="dxa"/>
            <w:vMerge/>
            <w:shd w:val="clear" w:color="auto" w:fill="auto"/>
          </w:tcPr>
          <w:p w:rsidR="00B05F0F" w:rsidRPr="000832B1" w:rsidRDefault="00B05F0F" w:rsidP="000832B1">
            <w:pPr>
              <w:ind w:right="-121"/>
              <w:jc w:val="center"/>
              <w:rPr>
                <w:color w:val="000000"/>
              </w:rPr>
            </w:pPr>
          </w:p>
        </w:tc>
        <w:tc>
          <w:tcPr>
            <w:tcW w:w="3760" w:type="dxa"/>
            <w:vMerge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2021</w:t>
            </w:r>
          </w:p>
        </w:tc>
        <w:tc>
          <w:tcPr>
            <w:tcW w:w="1484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2025</w:t>
            </w:r>
          </w:p>
          <w:p w:rsidR="00B05F0F" w:rsidRPr="000832B1" w:rsidRDefault="00B05F0F" w:rsidP="000832B1">
            <w:pPr>
              <w:jc w:val="center"/>
              <w:rPr>
                <w:color w:val="000000"/>
              </w:rPr>
            </w:pPr>
          </w:p>
          <w:p w:rsidR="00B05F0F" w:rsidRPr="000832B1" w:rsidRDefault="00B05F0F" w:rsidP="000832B1">
            <w:pPr>
              <w:jc w:val="center"/>
              <w:rPr>
                <w:color w:val="000000"/>
              </w:rPr>
            </w:pPr>
          </w:p>
        </w:tc>
      </w:tr>
      <w:tr w:rsidR="000A4338" w:rsidRPr="00767376" w:rsidTr="000832B1">
        <w:trPr>
          <w:trHeight w:val="1595"/>
          <w:jc w:val="center"/>
        </w:trPr>
        <w:tc>
          <w:tcPr>
            <w:tcW w:w="704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05F0F" w:rsidRPr="000832B1" w:rsidRDefault="00B05F0F" w:rsidP="006C569A">
            <w:pPr>
              <w:ind w:right="-61"/>
              <w:jc w:val="both"/>
              <w:rPr>
                <w:bCs/>
                <w:color w:val="000000"/>
              </w:rPr>
            </w:pPr>
            <w:r w:rsidRPr="000832B1">
              <w:rPr>
                <w:bCs/>
                <w:color w:val="000000"/>
              </w:rPr>
              <w:t xml:space="preserve">Проведение  конкурса </w:t>
            </w:r>
            <w:r w:rsidR="00233ED8">
              <w:rPr>
                <w:bCs/>
                <w:color w:val="000000"/>
              </w:rPr>
              <w:t>на л</w:t>
            </w:r>
            <w:r w:rsidR="006C569A">
              <w:t>учший общественный  проект по благоустройству территории</w:t>
            </w:r>
          </w:p>
        </w:tc>
        <w:tc>
          <w:tcPr>
            <w:tcW w:w="2268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 xml:space="preserve">Отдел  по физической культуре,  спорту и  молодежной  политике </w:t>
            </w:r>
          </w:p>
        </w:tc>
        <w:tc>
          <w:tcPr>
            <w:tcW w:w="1276" w:type="dxa"/>
            <w:shd w:val="clear" w:color="auto" w:fill="auto"/>
          </w:tcPr>
          <w:p w:rsidR="00B05F0F" w:rsidRPr="000832B1" w:rsidRDefault="00B05F0F" w:rsidP="000A4338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5000,0</w:t>
            </w:r>
          </w:p>
        </w:tc>
        <w:tc>
          <w:tcPr>
            <w:tcW w:w="1276" w:type="dxa"/>
            <w:shd w:val="clear" w:color="auto" w:fill="auto"/>
          </w:tcPr>
          <w:p w:rsidR="00B05F0F" w:rsidRPr="000832B1" w:rsidRDefault="00B05F0F" w:rsidP="000A4338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1000,0</w:t>
            </w:r>
          </w:p>
        </w:tc>
        <w:tc>
          <w:tcPr>
            <w:tcW w:w="1484" w:type="dxa"/>
            <w:shd w:val="clear" w:color="auto" w:fill="auto"/>
          </w:tcPr>
          <w:p w:rsidR="00B05F0F" w:rsidRPr="000832B1" w:rsidRDefault="00B05F0F" w:rsidP="000A4338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B05F0F" w:rsidRPr="000832B1" w:rsidRDefault="00B05F0F" w:rsidP="000A4338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B05F0F" w:rsidRPr="000832B1" w:rsidRDefault="00B05F0F" w:rsidP="000A4338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B05F0F" w:rsidRPr="000832B1" w:rsidRDefault="00B05F0F" w:rsidP="000A4338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1000,0</w:t>
            </w:r>
          </w:p>
        </w:tc>
      </w:tr>
      <w:tr w:rsidR="000A4338" w:rsidRPr="00767376" w:rsidTr="000832B1">
        <w:trPr>
          <w:jc w:val="center"/>
        </w:trPr>
        <w:tc>
          <w:tcPr>
            <w:tcW w:w="704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2.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05F0F" w:rsidRPr="007E339B" w:rsidRDefault="00B05F0F" w:rsidP="000832B1">
            <w:pPr>
              <w:jc w:val="both"/>
            </w:pPr>
            <w:r w:rsidRPr="00B365CE">
              <w:t xml:space="preserve">Проведение совместных мероприятий органов местного самоуправления и органов ТОС, семинаров для представителей органов ТОС (информирование о новых формах работы ТОС, об опыте работы ТОС других муниципальных образованиях) </w:t>
            </w:r>
          </w:p>
        </w:tc>
        <w:tc>
          <w:tcPr>
            <w:tcW w:w="2268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03DAD">
              <w:t xml:space="preserve">Управление по анализу и прогнозированию </w:t>
            </w:r>
          </w:p>
        </w:tc>
        <w:tc>
          <w:tcPr>
            <w:tcW w:w="1276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</w:tr>
      <w:tr w:rsidR="000A4338" w:rsidRPr="00767376" w:rsidTr="000832B1">
        <w:trPr>
          <w:jc w:val="center"/>
        </w:trPr>
        <w:tc>
          <w:tcPr>
            <w:tcW w:w="704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3.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05F0F" w:rsidRDefault="00B05F0F" w:rsidP="000832B1">
            <w:pPr>
              <w:jc w:val="both"/>
            </w:pPr>
            <w:r>
              <w:t>Содействие  в разработке</w:t>
            </w:r>
            <w:r w:rsidRPr="007E339B">
              <w:t xml:space="preserve"> и приняти</w:t>
            </w:r>
            <w:r>
              <w:t>и</w:t>
            </w:r>
            <w:r w:rsidRPr="007E339B">
              <w:t xml:space="preserve"> нормативной правовой базы обеспечения деятельности ТОС </w:t>
            </w:r>
          </w:p>
        </w:tc>
        <w:tc>
          <w:tcPr>
            <w:tcW w:w="2268" w:type="dxa"/>
            <w:shd w:val="clear" w:color="auto" w:fill="auto"/>
          </w:tcPr>
          <w:p w:rsidR="00B05F0F" w:rsidRPr="00003DAD" w:rsidRDefault="00B05F0F" w:rsidP="000832B1">
            <w:pPr>
              <w:jc w:val="center"/>
            </w:pPr>
            <w:r w:rsidRPr="00003DAD">
              <w:t xml:space="preserve">Управление по анализу и прогнозированию </w:t>
            </w:r>
          </w:p>
        </w:tc>
        <w:tc>
          <w:tcPr>
            <w:tcW w:w="1276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</w:tr>
      <w:tr w:rsidR="000A4338" w:rsidRPr="00767376" w:rsidTr="000832B1">
        <w:trPr>
          <w:jc w:val="center"/>
        </w:trPr>
        <w:tc>
          <w:tcPr>
            <w:tcW w:w="704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 xml:space="preserve">4. 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05F0F" w:rsidRPr="007E339B" w:rsidRDefault="00B05F0F" w:rsidP="000832B1">
            <w:pPr>
              <w:jc w:val="both"/>
            </w:pPr>
            <w:r w:rsidRPr="007E339B">
              <w:t xml:space="preserve">Оказание консультативной и </w:t>
            </w:r>
            <w:r w:rsidRPr="007E339B">
              <w:lastRenderedPageBreak/>
              <w:t xml:space="preserve">методической поддержки органам местного самоуправления поселений по вопросам </w:t>
            </w:r>
            <w:r>
              <w:t xml:space="preserve"> содействия (организации)</w:t>
            </w:r>
            <w:r w:rsidRPr="007E339B">
              <w:t xml:space="preserve"> деятельности ТОС </w:t>
            </w:r>
          </w:p>
        </w:tc>
        <w:tc>
          <w:tcPr>
            <w:tcW w:w="2268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03DAD">
              <w:lastRenderedPageBreak/>
              <w:t xml:space="preserve">Управление по </w:t>
            </w:r>
            <w:r w:rsidRPr="00003DAD">
              <w:lastRenderedPageBreak/>
              <w:t xml:space="preserve">анализу и прогнозированию </w:t>
            </w:r>
          </w:p>
        </w:tc>
        <w:tc>
          <w:tcPr>
            <w:tcW w:w="1276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</w:tr>
      <w:tr w:rsidR="000A4338" w:rsidRPr="00767376" w:rsidTr="000832B1">
        <w:trPr>
          <w:jc w:val="center"/>
        </w:trPr>
        <w:tc>
          <w:tcPr>
            <w:tcW w:w="704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lastRenderedPageBreak/>
              <w:t>5.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05F0F" w:rsidRPr="007E339B" w:rsidRDefault="00B05F0F" w:rsidP="000832B1">
            <w:pPr>
              <w:jc w:val="both"/>
            </w:pPr>
            <w:r w:rsidRPr="007D116B">
              <w:t>Оказание содействия в оформлении документации для участия органов ТОС в ежегодном областном конкурсе</w:t>
            </w:r>
            <w:r>
              <w:t xml:space="preserve"> </w:t>
            </w:r>
            <w:r w:rsidRPr="00FC7737">
              <w:t>«Лучший проект территориального  общественного самоуправления в Иркутской области»</w:t>
            </w:r>
            <w:r w:rsidRPr="000832B1">
              <w:rPr>
                <w:sz w:val="28"/>
                <w:szCs w:val="28"/>
              </w:rPr>
              <w:t xml:space="preserve"> </w:t>
            </w:r>
            <w:r w:rsidRPr="007D116B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03DAD">
              <w:t xml:space="preserve">Управление по анализу и прогнозированию </w:t>
            </w:r>
          </w:p>
        </w:tc>
        <w:tc>
          <w:tcPr>
            <w:tcW w:w="1276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</w:tr>
      <w:tr w:rsidR="000A4338" w:rsidRPr="00767376" w:rsidTr="000832B1">
        <w:trPr>
          <w:jc w:val="center"/>
        </w:trPr>
        <w:tc>
          <w:tcPr>
            <w:tcW w:w="704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6.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05F0F" w:rsidRPr="007D116B" w:rsidRDefault="00B05F0F" w:rsidP="000832B1">
            <w:pPr>
              <w:jc w:val="both"/>
            </w:pPr>
            <w:r>
              <w:t>И</w:t>
            </w:r>
            <w:r w:rsidRPr="007E339B">
              <w:t>нформирование населения района о ТОС (подготовка статей, новостных материалов и т.п.)</w:t>
            </w:r>
          </w:p>
        </w:tc>
        <w:tc>
          <w:tcPr>
            <w:tcW w:w="2268" w:type="dxa"/>
            <w:shd w:val="clear" w:color="auto" w:fill="auto"/>
          </w:tcPr>
          <w:p w:rsidR="00B05F0F" w:rsidRPr="00003DAD" w:rsidRDefault="00B05F0F" w:rsidP="000832B1">
            <w:pPr>
              <w:jc w:val="center"/>
            </w:pPr>
            <w:r w:rsidRPr="00003DAD">
              <w:t xml:space="preserve">Управление по анализу и прогнозированию </w:t>
            </w:r>
          </w:p>
        </w:tc>
        <w:tc>
          <w:tcPr>
            <w:tcW w:w="1276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5F0F" w:rsidRPr="000832B1" w:rsidRDefault="00B05F0F" w:rsidP="000832B1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</w:tr>
      <w:tr w:rsidR="001A402A" w:rsidRPr="00767376" w:rsidTr="000832B1">
        <w:trPr>
          <w:jc w:val="center"/>
        </w:trPr>
        <w:tc>
          <w:tcPr>
            <w:tcW w:w="704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7.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A402A" w:rsidRPr="00142C67" w:rsidRDefault="001A402A" w:rsidP="001A402A">
            <w:pPr>
              <w:jc w:val="both"/>
            </w:pPr>
            <w:r w:rsidRPr="00142C67">
              <w:t>Подготовка и издание брошюр, информационных буклетов и листовок по вопросам деятельности ТОС</w:t>
            </w:r>
          </w:p>
        </w:tc>
        <w:tc>
          <w:tcPr>
            <w:tcW w:w="2268" w:type="dxa"/>
            <w:shd w:val="clear" w:color="auto" w:fill="auto"/>
          </w:tcPr>
          <w:p w:rsidR="001A402A" w:rsidRPr="00003DAD" w:rsidRDefault="001A402A" w:rsidP="001A402A">
            <w:pPr>
              <w:jc w:val="center"/>
            </w:pPr>
            <w:r w:rsidRPr="00003DAD">
              <w:t xml:space="preserve">Управление по анализу и прогнозированию </w:t>
            </w:r>
          </w:p>
        </w:tc>
        <w:tc>
          <w:tcPr>
            <w:tcW w:w="1276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10,0</w:t>
            </w:r>
          </w:p>
        </w:tc>
        <w:tc>
          <w:tcPr>
            <w:tcW w:w="1484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10,0</w:t>
            </w:r>
          </w:p>
        </w:tc>
      </w:tr>
      <w:tr w:rsidR="001A402A" w:rsidRPr="00767376" w:rsidTr="000832B1">
        <w:trPr>
          <w:jc w:val="center"/>
        </w:trPr>
        <w:tc>
          <w:tcPr>
            <w:tcW w:w="704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8.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A402A" w:rsidRPr="007E339B" w:rsidRDefault="001A402A" w:rsidP="001A402A">
            <w:pPr>
              <w:jc w:val="both"/>
            </w:pPr>
            <w:r>
              <w:t xml:space="preserve">Реализация лучших проектов ТОС в сфере благоустройства территории ТОС </w:t>
            </w:r>
          </w:p>
        </w:tc>
        <w:tc>
          <w:tcPr>
            <w:tcW w:w="2268" w:type="dxa"/>
            <w:shd w:val="clear" w:color="auto" w:fill="auto"/>
          </w:tcPr>
          <w:p w:rsidR="001A402A" w:rsidRPr="001A402A" w:rsidRDefault="001A402A" w:rsidP="001A4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02A">
              <w:t>Территориально-общественные организации (</w:t>
            </w:r>
            <w:proofErr w:type="spellStart"/>
            <w:r w:rsidRPr="001A402A">
              <w:t>ТОСы</w:t>
            </w:r>
            <w:proofErr w:type="spellEnd"/>
            <w:r w:rsidRPr="001A402A">
              <w:t xml:space="preserve">) </w:t>
            </w:r>
            <w:proofErr w:type="spellStart"/>
            <w:r w:rsidRPr="001A402A">
              <w:t>Качугского</w:t>
            </w:r>
            <w:proofErr w:type="spellEnd"/>
            <w:r w:rsidRPr="001A402A">
              <w:t xml:space="preserve">  района</w:t>
            </w:r>
            <w:r>
              <w:t>,</w:t>
            </w:r>
          </w:p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администрации </w:t>
            </w:r>
            <w:proofErr w:type="gramStart"/>
            <w:r>
              <w:rPr>
                <w:color w:val="000000"/>
              </w:rPr>
              <w:t>городского</w:t>
            </w:r>
            <w:proofErr w:type="gram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</w:tr>
      <w:tr w:rsidR="001A402A" w:rsidRPr="00767376" w:rsidTr="000832B1">
        <w:trPr>
          <w:jc w:val="center"/>
        </w:trPr>
        <w:tc>
          <w:tcPr>
            <w:tcW w:w="704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9.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A402A" w:rsidRPr="007E339B" w:rsidRDefault="001A402A" w:rsidP="001A402A">
            <w:r w:rsidRPr="007E339B">
              <w:t>Привлечение органов ТОС</w:t>
            </w:r>
            <w:r>
              <w:t xml:space="preserve"> к благоустройству детских и спортивных площадок</w:t>
            </w:r>
          </w:p>
        </w:tc>
        <w:tc>
          <w:tcPr>
            <w:tcW w:w="2268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Администрации </w:t>
            </w:r>
            <w:proofErr w:type="gramStart"/>
            <w:r>
              <w:rPr>
                <w:color w:val="000000"/>
              </w:rPr>
              <w:t>городского</w:t>
            </w:r>
            <w:proofErr w:type="gram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</w:tr>
      <w:tr w:rsidR="001A402A" w:rsidRPr="00767376" w:rsidTr="000832B1">
        <w:trPr>
          <w:jc w:val="center"/>
        </w:trPr>
        <w:tc>
          <w:tcPr>
            <w:tcW w:w="704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A402A" w:rsidRPr="007E339B" w:rsidRDefault="001A402A" w:rsidP="001A402A">
            <w:r w:rsidRPr="007D116B">
              <w:t xml:space="preserve">Привлечение </w:t>
            </w:r>
            <w:r>
              <w:t xml:space="preserve">представителей субъектов МСП к </w:t>
            </w:r>
            <w:r w:rsidRPr="007D116B">
              <w:t xml:space="preserve">сотрудничеству </w:t>
            </w:r>
            <w:r>
              <w:lastRenderedPageBreak/>
              <w:t xml:space="preserve">в реализации разработанных проектов </w:t>
            </w:r>
            <w:proofErr w:type="spellStart"/>
            <w:r>
              <w:t>ТОСов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A402A" w:rsidRDefault="001A402A" w:rsidP="001A402A">
            <w:pPr>
              <w:jc w:val="center"/>
            </w:pPr>
            <w:r w:rsidRPr="00003DAD">
              <w:lastRenderedPageBreak/>
              <w:t xml:space="preserve">Управление по анализу и </w:t>
            </w:r>
            <w:r w:rsidRPr="00003DAD">
              <w:lastRenderedPageBreak/>
              <w:t>прогнозированию</w:t>
            </w:r>
            <w:r>
              <w:t>,</w:t>
            </w:r>
          </w:p>
          <w:p w:rsidR="001A402A" w:rsidRPr="001A402A" w:rsidRDefault="001A402A" w:rsidP="001A4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02A">
              <w:t>Территориально-общественные организации (</w:t>
            </w:r>
            <w:proofErr w:type="spellStart"/>
            <w:r w:rsidRPr="001A402A">
              <w:t>ТОСы</w:t>
            </w:r>
            <w:proofErr w:type="spellEnd"/>
            <w:r w:rsidRPr="001A402A">
              <w:t xml:space="preserve">) </w:t>
            </w:r>
            <w:proofErr w:type="spellStart"/>
            <w:r w:rsidRPr="001A402A">
              <w:t>Качугского</w:t>
            </w:r>
            <w:proofErr w:type="spellEnd"/>
            <w:r w:rsidRPr="001A402A">
              <w:t xml:space="preserve">  района.</w:t>
            </w:r>
          </w:p>
          <w:p w:rsidR="001A402A" w:rsidRDefault="001A402A" w:rsidP="001A402A">
            <w:pPr>
              <w:jc w:val="center"/>
            </w:pPr>
          </w:p>
          <w:p w:rsidR="001A402A" w:rsidRPr="000832B1" w:rsidRDefault="001A402A" w:rsidP="001A402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</w:tr>
      <w:tr w:rsidR="001A402A" w:rsidRPr="00767376" w:rsidTr="000832B1">
        <w:trPr>
          <w:jc w:val="center"/>
        </w:trPr>
        <w:tc>
          <w:tcPr>
            <w:tcW w:w="704" w:type="dxa"/>
            <w:shd w:val="clear" w:color="auto" w:fill="auto"/>
          </w:tcPr>
          <w:p w:rsidR="001A402A" w:rsidRPr="000832B1" w:rsidRDefault="001A402A" w:rsidP="001A402A">
            <w:pPr>
              <w:rPr>
                <w:color w:val="000000"/>
              </w:rPr>
            </w:pPr>
            <w:r w:rsidRPr="000832B1">
              <w:rPr>
                <w:color w:val="000000"/>
              </w:rPr>
              <w:lastRenderedPageBreak/>
              <w:t xml:space="preserve">   11.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A402A" w:rsidRPr="007E339B" w:rsidRDefault="001A402A" w:rsidP="001A402A">
            <w:r>
              <w:t xml:space="preserve">Привлечение жителей к  участию в  реализации разработанных проектов </w:t>
            </w:r>
            <w:proofErr w:type="spellStart"/>
            <w:r>
              <w:t>ТОСов</w:t>
            </w:r>
            <w:proofErr w:type="spellEnd"/>
            <w: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1A402A" w:rsidRPr="001A402A" w:rsidRDefault="001A402A" w:rsidP="001A4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02A">
              <w:t>Территориально-общественные организации (</w:t>
            </w:r>
            <w:proofErr w:type="spellStart"/>
            <w:r w:rsidRPr="001A402A">
              <w:t>ТОСы</w:t>
            </w:r>
            <w:proofErr w:type="spellEnd"/>
            <w:r w:rsidRPr="001A402A">
              <w:t xml:space="preserve">) </w:t>
            </w:r>
            <w:proofErr w:type="spellStart"/>
            <w:r w:rsidRPr="001A402A">
              <w:t>Качугского</w:t>
            </w:r>
            <w:proofErr w:type="spellEnd"/>
            <w:r w:rsidRPr="001A402A">
              <w:t xml:space="preserve">  района.</w:t>
            </w:r>
          </w:p>
          <w:p w:rsidR="001A402A" w:rsidRPr="000832B1" w:rsidRDefault="001A402A" w:rsidP="001A402A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</w:p>
        </w:tc>
      </w:tr>
      <w:tr w:rsidR="001A402A" w:rsidRPr="00767376" w:rsidTr="000832B1">
        <w:trPr>
          <w:jc w:val="center"/>
        </w:trPr>
        <w:tc>
          <w:tcPr>
            <w:tcW w:w="704" w:type="dxa"/>
            <w:shd w:val="clear" w:color="auto" w:fill="auto"/>
          </w:tcPr>
          <w:p w:rsidR="001A402A" w:rsidRPr="000832B1" w:rsidRDefault="001A402A" w:rsidP="001A402A">
            <w:pPr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1A402A" w:rsidRDefault="001A402A" w:rsidP="001A402A">
            <w: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5050,0</w:t>
            </w:r>
          </w:p>
        </w:tc>
        <w:tc>
          <w:tcPr>
            <w:tcW w:w="1276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1010,0</w:t>
            </w:r>
          </w:p>
        </w:tc>
        <w:tc>
          <w:tcPr>
            <w:tcW w:w="1484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1010,0</w:t>
            </w:r>
          </w:p>
        </w:tc>
        <w:tc>
          <w:tcPr>
            <w:tcW w:w="993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1010,0</w:t>
            </w:r>
          </w:p>
        </w:tc>
        <w:tc>
          <w:tcPr>
            <w:tcW w:w="992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1010,0</w:t>
            </w:r>
          </w:p>
        </w:tc>
        <w:tc>
          <w:tcPr>
            <w:tcW w:w="992" w:type="dxa"/>
            <w:shd w:val="clear" w:color="auto" w:fill="auto"/>
          </w:tcPr>
          <w:p w:rsidR="001A402A" w:rsidRPr="000832B1" w:rsidRDefault="001A402A" w:rsidP="001A402A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1010,0</w:t>
            </w:r>
          </w:p>
        </w:tc>
      </w:tr>
    </w:tbl>
    <w:p w:rsidR="00B05F0F" w:rsidRPr="00D12C33" w:rsidRDefault="00B05F0F" w:rsidP="00B05F0F">
      <w:pPr>
        <w:rPr>
          <w:color w:val="000000"/>
          <w:sz w:val="16"/>
          <w:szCs w:val="16"/>
        </w:rPr>
      </w:pPr>
    </w:p>
    <w:p w:rsidR="00B61F96" w:rsidRDefault="00B61F96" w:rsidP="00B05F0F">
      <w:pPr>
        <w:rPr>
          <w:sz w:val="28"/>
          <w:szCs w:val="28"/>
        </w:rPr>
      </w:pPr>
    </w:p>
    <w:sectPr w:rsidR="00B61F96" w:rsidSect="004569CD">
      <w:pgSz w:w="16838" w:h="11906" w:orient="landscape" w:code="9"/>
      <w:pgMar w:top="1701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5F" w:rsidRDefault="00EF665F">
      <w:r>
        <w:separator/>
      </w:r>
    </w:p>
  </w:endnote>
  <w:endnote w:type="continuationSeparator" w:id="0">
    <w:p w:rsidR="00EF665F" w:rsidRDefault="00EF6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5F" w:rsidRDefault="00EF665F">
      <w:r>
        <w:separator/>
      </w:r>
    </w:p>
  </w:footnote>
  <w:footnote w:type="continuationSeparator" w:id="0">
    <w:p w:rsidR="00EF665F" w:rsidRDefault="00EF6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EDB"/>
    <w:multiLevelType w:val="multilevel"/>
    <w:tmpl w:val="A9A21DA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0B3DAC"/>
    <w:multiLevelType w:val="hybridMultilevel"/>
    <w:tmpl w:val="6AEC5AC2"/>
    <w:lvl w:ilvl="0" w:tplc="21621C5A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E408A"/>
    <w:multiLevelType w:val="hybridMultilevel"/>
    <w:tmpl w:val="F5FA18C0"/>
    <w:lvl w:ilvl="0" w:tplc="FCA6F9A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A2928"/>
    <w:multiLevelType w:val="hybridMultilevel"/>
    <w:tmpl w:val="D50CC68C"/>
    <w:lvl w:ilvl="0" w:tplc="7D14CCA0">
      <w:start w:val="3"/>
      <w:numFmt w:val="decimal"/>
      <w:lvlText w:val="%1."/>
      <w:lvlJc w:val="left"/>
      <w:pPr>
        <w:ind w:left="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8EF4B52"/>
    <w:multiLevelType w:val="hybridMultilevel"/>
    <w:tmpl w:val="BDC2466A"/>
    <w:lvl w:ilvl="0" w:tplc="9EB65C1C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EA24C5"/>
    <w:multiLevelType w:val="hybridMultilevel"/>
    <w:tmpl w:val="F3DA7878"/>
    <w:lvl w:ilvl="0" w:tplc="38DA5B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CE93223"/>
    <w:multiLevelType w:val="hybridMultilevel"/>
    <w:tmpl w:val="FE8CD628"/>
    <w:lvl w:ilvl="0" w:tplc="46D25EEC">
      <w:start w:val="1"/>
      <w:numFmt w:val="bullet"/>
      <w:lvlText w:val="−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F7B3D"/>
    <w:multiLevelType w:val="hybridMultilevel"/>
    <w:tmpl w:val="A718E884"/>
    <w:lvl w:ilvl="0" w:tplc="CDB42B9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31CD318A"/>
    <w:multiLevelType w:val="hybridMultilevel"/>
    <w:tmpl w:val="87A2E358"/>
    <w:lvl w:ilvl="0" w:tplc="776CF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B8693B"/>
    <w:multiLevelType w:val="hybridMultilevel"/>
    <w:tmpl w:val="8C809A18"/>
    <w:lvl w:ilvl="0" w:tplc="7B5E20B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951D4D"/>
    <w:multiLevelType w:val="hybridMultilevel"/>
    <w:tmpl w:val="77A42C4C"/>
    <w:lvl w:ilvl="0" w:tplc="778C9C56">
      <w:start w:val="1"/>
      <w:numFmt w:val="bullet"/>
      <w:lvlText w:val="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BC6DF4"/>
    <w:multiLevelType w:val="multilevel"/>
    <w:tmpl w:val="B8F4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13418"/>
    <w:multiLevelType w:val="hybridMultilevel"/>
    <w:tmpl w:val="F140E1BA"/>
    <w:lvl w:ilvl="0" w:tplc="C8564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466CA"/>
    <w:multiLevelType w:val="multilevel"/>
    <w:tmpl w:val="BD749234"/>
    <w:lvl w:ilvl="0">
      <w:start w:val="2"/>
      <w:numFmt w:val="decimal"/>
      <w:lvlText w:val="%1.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4F22E94"/>
    <w:multiLevelType w:val="hybridMultilevel"/>
    <w:tmpl w:val="EBCE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62D75"/>
    <w:multiLevelType w:val="hybridMultilevel"/>
    <w:tmpl w:val="322A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0C096C"/>
    <w:multiLevelType w:val="hybridMultilevel"/>
    <w:tmpl w:val="2F845548"/>
    <w:lvl w:ilvl="0" w:tplc="61E284A8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F62B53"/>
    <w:multiLevelType w:val="multilevel"/>
    <w:tmpl w:val="6F22DA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A223804"/>
    <w:multiLevelType w:val="multilevel"/>
    <w:tmpl w:val="D9227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D1027F6"/>
    <w:multiLevelType w:val="hybridMultilevel"/>
    <w:tmpl w:val="830E48F4"/>
    <w:lvl w:ilvl="0" w:tplc="01149B42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114251E"/>
    <w:multiLevelType w:val="hybridMultilevel"/>
    <w:tmpl w:val="295C09BE"/>
    <w:lvl w:ilvl="0" w:tplc="44AE27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511E2348"/>
    <w:multiLevelType w:val="hybridMultilevel"/>
    <w:tmpl w:val="223A970E"/>
    <w:lvl w:ilvl="0" w:tplc="7DB638CA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446550E"/>
    <w:multiLevelType w:val="hybridMultilevel"/>
    <w:tmpl w:val="21F06DCE"/>
    <w:lvl w:ilvl="0" w:tplc="C8564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5C62A4"/>
    <w:multiLevelType w:val="hybridMultilevel"/>
    <w:tmpl w:val="5D10BD40"/>
    <w:lvl w:ilvl="0" w:tplc="C8564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711518"/>
    <w:multiLevelType w:val="hybridMultilevel"/>
    <w:tmpl w:val="C4A0B734"/>
    <w:lvl w:ilvl="0" w:tplc="35D22500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AB667E"/>
    <w:multiLevelType w:val="hybridMultilevel"/>
    <w:tmpl w:val="850CC470"/>
    <w:lvl w:ilvl="0" w:tplc="19705704">
      <w:start w:val="1"/>
      <w:numFmt w:val="decimal"/>
      <w:lvlText w:val="%1."/>
      <w:lvlJc w:val="left"/>
      <w:pPr>
        <w:tabs>
          <w:tab w:val="num" w:pos="33"/>
        </w:tabs>
        <w:ind w:left="3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CB6F4F"/>
    <w:multiLevelType w:val="multilevel"/>
    <w:tmpl w:val="F140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E4006"/>
    <w:multiLevelType w:val="hybridMultilevel"/>
    <w:tmpl w:val="F93C263C"/>
    <w:lvl w:ilvl="0" w:tplc="5062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43077"/>
    <w:multiLevelType w:val="multilevel"/>
    <w:tmpl w:val="B8F4E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1D34E4"/>
    <w:multiLevelType w:val="hybridMultilevel"/>
    <w:tmpl w:val="DBB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F7A23"/>
    <w:multiLevelType w:val="hybridMultilevel"/>
    <w:tmpl w:val="1E38B586"/>
    <w:lvl w:ilvl="0" w:tplc="20C818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74D90747"/>
    <w:multiLevelType w:val="hybridMultilevel"/>
    <w:tmpl w:val="D1C4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747814"/>
    <w:multiLevelType w:val="hybridMultilevel"/>
    <w:tmpl w:val="3314FC80"/>
    <w:lvl w:ilvl="0" w:tplc="19D43C40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C24C82CC">
      <w:start w:val="1"/>
      <w:numFmt w:val="bullet"/>
      <w:lvlText w:val=""/>
      <w:lvlJc w:val="left"/>
      <w:pPr>
        <w:tabs>
          <w:tab w:val="num" w:pos="-87"/>
        </w:tabs>
        <w:ind w:left="-87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77374E"/>
    <w:multiLevelType w:val="multilevel"/>
    <w:tmpl w:val="6F22DA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91B4059"/>
    <w:multiLevelType w:val="hybridMultilevel"/>
    <w:tmpl w:val="D2988B96"/>
    <w:lvl w:ilvl="0" w:tplc="C80C0C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25"/>
  </w:num>
  <w:num w:numId="5">
    <w:abstractNumId w:val="32"/>
  </w:num>
  <w:num w:numId="6">
    <w:abstractNumId w:val="9"/>
  </w:num>
  <w:num w:numId="7">
    <w:abstractNumId w:val="24"/>
  </w:num>
  <w:num w:numId="8">
    <w:abstractNumId w:val="18"/>
  </w:num>
  <w:num w:numId="9">
    <w:abstractNumId w:val="16"/>
  </w:num>
  <w:num w:numId="10">
    <w:abstractNumId w:val="1"/>
  </w:num>
  <w:num w:numId="11">
    <w:abstractNumId w:val="13"/>
  </w:num>
  <w:num w:numId="12">
    <w:abstractNumId w:val="27"/>
  </w:num>
  <w:num w:numId="13">
    <w:abstractNumId w:val="1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sz w:val="20"/>
        </w:rPr>
      </w:lvl>
    </w:lvlOverride>
    <w:lvlOverride w:ilvl="2">
      <w:startOverride w:val="1"/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6"/>
  </w:num>
  <w:num w:numId="15">
    <w:abstractNumId w:val="5"/>
  </w:num>
  <w:num w:numId="16">
    <w:abstractNumId w:val="31"/>
  </w:num>
  <w:num w:numId="17">
    <w:abstractNumId w:val="28"/>
  </w:num>
  <w:num w:numId="18">
    <w:abstractNumId w:val="22"/>
  </w:num>
  <w:num w:numId="19">
    <w:abstractNumId w:val="20"/>
  </w:num>
  <w:num w:numId="20">
    <w:abstractNumId w:val="17"/>
  </w:num>
  <w:num w:numId="21">
    <w:abstractNumId w:val="33"/>
  </w:num>
  <w:num w:numId="22">
    <w:abstractNumId w:val="12"/>
  </w:num>
  <w:num w:numId="23">
    <w:abstractNumId w:val="26"/>
  </w:num>
  <w:num w:numId="24">
    <w:abstractNumId w:val="0"/>
  </w:num>
  <w:num w:numId="25">
    <w:abstractNumId w:val="15"/>
  </w:num>
  <w:num w:numId="26">
    <w:abstractNumId w:val="23"/>
  </w:num>
  <w:num w:numId="27">
    <w:abstractNumId w:val="2"/>
  </w:num>
  <w:num w:numId="28">
    <w:abstractNumId w:val="21"/>
  </w:num>
  <w:num w:numId="29">
    <w:abstractNumId w:val="3"/>
  </w:num>
  <w:num w:numId="30">
    <w:abstractNumId w:val="7"/>
  </w:num>
  <w:num w:numId="31">
    <w:abstractNumId w:val="14"/>
  </w:num>
  <w:num w:numId="32">
    <w:abstractNumId w:val="30"/>
  </w:num>
  <w:num w:numId="33">
    <w:abstractNumId w:val="34"/>
  </w:num>
  <w:num w:numId="34">
    <w:abstractNumId w:val="8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54DDF"/>
    <w:rsid w:val="0000052F"/>
    <w:rsid w:val="00003104"/>
    <w:rsid w:val="0000561E"/>
    <w:rsid w:val="00021C93"/>
    <w:rsid w:val="00022162"/>
    <w:rsid w:val="000229F7"/>
    <w:rsid w:val="000442BC"/>
    <w:rsid w:val="0004591D"/>
    <w:rsid w:val="000832B1"/>
    <w:rsid w:val="00085E68"/>
    <w:rsid w:val="000962E7"/>
    <w:rsid w:val="000A0518"/>
    <w:rsid w:val="000A4338"/>
    <w:rsid w:val="000B0167"/>
    <w:rsid w:val="000C691E"/>
    <w:rsid w:val="000D07D8"/>
    <w:rsid w:val="000D33A7"/>
    <w:rsid w:val="000D7D6A"/>
    <w:rsid w:val="000E2F3C"/>
    <w:rsid w:val="000F02F8"/>
    <w:rsid w:val="000F270E"/>
    <w:rsid w:val="000F335D"/>
    <w:rsid w:val="001001A8"/>
    <w:rsid w:val="001001BB"/>
    <w:rsid w:val="00104AF4"/>
    <w:rsid w:val="0011215E"/>
    <w:rsid w:val="00114AC5"/>
    <w:rsid w:val="00115409"/>
    <w:rsid w:val="001205A6"/>
    <w:rsid w:val="001257AB"/>
    <w:rsid w:val="0014011A"/>
    <w:rsid w:val="00165480"/>
    <w:rsid w:val="0017145F"/>
    <w:rsid w:val="00174A21"/>
    <w:rsid w:val="00184502"/>
    <w:rsid w:val="001969D1"/>
    <w:rsid w:val="001A06FE"/>
    <w:rsid w:val="001A402A"/>
    <w:rsid w:val="001B332E"/>
    <w:rsid w:val="001B4654"/>
    <w:rsid w:val="001B738A"/>
    <w:rsid w:val="001D44AF"/>
    <w:rsid w:val="00200C0C"/>
    <w:rsid w:val="00201B15"/>
    <w:rsid w:val="00230842"/>
    <w:rsid w:val="00231A52"/>
    <w:rsid w:val="00233ED8"/>
    <w:rsid w:val="00244817"/>
    <w:rsid w:val="002538FB"/>
    <w:rsid w:val="002579B4"/>
    <w:rsid w:val="00262185"/>
    <w:rsid w:val="00285197"/>
    <w:rsid w:val="00290518"/>
    <w:rsid w:val="00292BBE"/>
    <w:rsid w:val="00294C80"/>
    <w:rsid w:val="002B384C"/>
    <w:rsid w:val="002C1382"/>
    <w:rsid w:val="002C4267"/>
    <w:rsid w:val="002D0C87"/>
    <w:rsid w:val="002E52C3"/>
    <w:rsid w:val="002E591C"/>
    <w:rsid w:val="002E5F5D"/>
    <w:rsid w:val="00312581"/>
    <w:rsid w:val="003142BB"/>
    <w:rsid w:val="00315813"/>
    <w:rsid w:val="00321054"/>
    <w:rsid w:val="003242AD"/>
    <w:rsid w:val="00326A35"/>
    <w:rsid w:val="0033304B"/>
    <w:rsid w:val="00347B9A"/>
    <w:rsid w:val="00391F5D"/>
    <w:rsid w:val="00393776"/>
    <w:rsid w:val="003B556C"/>
    <w:rsid w:val="003D3342"/>
    <w:rsid w:val="003D4BA7"/>
    <w:rsid w:val="003E711E"/>
    <w:rsid w:val="003E752D"/>
    <w:rsid w:val="00411814"/>
    <w:rsid w:val="00411C6C"/>
    <w:rsid w:val="00434328"/>
    <w:rsid w:val="00434F67"/>
    <w:rsid w:val="004569CD"/>
    <w:rsid w:val="00460395"/>
    <w:rsid w:val="0048719C"/>
    <w:rsid w:val="004A34EA"/>
    <w:rsid w:val="004A5107"/>
    <w:rsid w:val="004B2204"/>
    <w:rsid w:val="004B6111"/>
    <w:rsid w:val="004C795D"/>
    <w:rsid w:val="004D4175"/>
    <w:rsid w:val="004F05E4"/>
    <w:rsid w:val="004F71A5"/>
    <w:rsid w:val="0051552F"/>
    <w:rsid w:val="005432DB"/>
    <w:rsid w:val="00582603"/>
    <w:rsid w:val="005832AA"/>
    <w:rsid w:val="00583917"/>
    <w:rsid w:val="005C102D"/>
    <w:rsid w:val="005F7D4F"/>
    <w:rsid w:val="00600A68"/>
    <w:rsid w:val="00603B29"/>
    <w:rsid w:val="00624770"/>
    <w:rsid w:val="0063410F"/>
    <w:rsid w:val="00643B05"/>
    <w:rsid w:val="00646269"/>
    <w:rsid w:val="00651531"/>
    <w:rsid w:val="0065252A"/>
    <w:rsid w:val="0068377A"/>
    <w:rsid w:val="006A1553"/>
    <w:rsid w:val="006B1299"/>
    <w:rsid w:val="006C569A"/>
    <w:rsid w:val="006D0E09"/>
    <w:rsid w:val="006E2228"/>
    <w:rsid w:val="006E54DB"/>
    <w:rsid w:val="00707BE8"/>
    <w:rsid w:val="00724E9F"/>
    <w:rsid w:val="00732705"/>
    <w:rsid w:val="007429A2"/>
    <w:rsid w:val="00750F27"/>
    <w:rsid w:val="00761CBC"/>
    <w:rsid w:val="0077523F"/>
    <w:rsid w:val="007760E5"/>
    <w:rsid w:val="00780392"/>
    <w:rsid w:val="00784E9D"/>
    <w:rsid w:val="00786291"/>
    <w:rsid w:val="007A00A1"/>
    <w:rsid w:val="007A1337"/>
    <w:rsid w:val="007B0379"/>
    <w:rsid w:val="007B32CA"/>
    <w:rsid w:val="007C3614"/>
    <w:rsid w:val="007D3EC3"/>
    <w:rsid w:val="007E774C"/>
    <w:rsid w:val="007F6315"/>
    <w:rsid w:val="007F6F07"/>
    <w:rsid w:val="00810530"/>
    <w:rsid w:val="00822E85"/>
    <w:rsid w:val="0082764B"/>
    <w:rsid w:val="008514FF"/>
    <w:rsid w:val="00854DDF"/>
    <w:rsid w:val="00866DE8"/>
    <w:rsid w:val="0087023F"/>
    <w:rsid w:val="008706A8"/>
    <w:rsid w:val="00880D61"/>
    <w:rsid w:val="00882885"/>
    <w:rsid w:val="00886D94"/>
    <w:rsid w:val="0089193F"/>
    <w:rsid w:val="0089391F"/>
    <w:rsid w:val="008B23E8"/>
    <w:rsid w:val="008C0557"/>
    <w:rsid w:val="008D27B5"/>
    <w:rsid w:val="008D2C6D"/>
    <w:rsid w:val="008E12AE"/>
    <w:rsid w:val="008E39BE"/>
    <w:rsid w:val="008E5571"/>
    <w:rsid w:val="00903316"/>
    <w:rsid w:val="00933999"/>
    <w:rsid w:val="00945AA7"/>
    <w:rsid w:val="00953B0C"/>
    <w:rsid w:val="0098165B"/>
    <w:rsid w:val="00984C6F"/>
    <w:rsid w:val="00996220"/>
    <w:rsid w:val="009D0E61"/>
    <w:rsid w:val="00A1732F"/>
    <w:rsid w:val="00A225F2"/>
    <w:rsid w:val="00A416B7"/>
    <w:rsid w:val="00A431C9"/>
    <w:rsid w:val="00A46A68"/>
    <w:rsid w:val="00A55AF7"/>
    <w:rsid w:val="00A60735"/>
    <w:rsid w:val="00A62499"/>
    <w:rsid w:val="00A628D9"/>
    <w:rsid w:val="00A87772"/>
    <w:rsid w:val="00A91091"/>
    <w:rsid w:val="00A96FB0"/>
    <w:rsid w:val="00AB557D"/>
    <w:rsid w:val="00AC4CE0"/>
    <w:rsid w:val="00AD166A"/>
    <w:rsid w:val="00AD4F62"/>
    <w:rsid w:val="00AE081E"/>
    <w:rsid w:val="00AE0D19"/>
    <w:rsid w:val="00B00AFD"/>
    <w:rsid w:val="00B04DED"/>
    <w:rsid w:val="00B05F0F"/>
    <w:rsid w:val="00B27955"/>
    <w:rsid w:val="00B514E7"/>
    <w:rsid w:val="00B612CF"/>
    <w:rsid w:val="00B61F96"/>
    <w:rsid w:val="00B7754E"/>
    <w:rsid w:val="00B825C4"/>
    <w:rsid w:val="00B91151"/>
    <w:rsid w:val="00BB1863"/>
    <w:rsid w:val="00BC5971"/>
    <w:rsid w:val="00BD0542"/>
    <w:rsid w:val="00BD41F5"/>
    <w:rsid w:val="00BE7E48"/>
    <w:rsid w:val="00BF02E6"/>
    <w:rsid w:val="00C02154"/>
    <w:rsid w:val="00C04CFB"/>
    <w:rsid w:val="00C129C7"/>
    <w:rsid w:val="00C13C59"/>
    <w:rsid w:val="00C239FD"/>
    <w:rsid w:val="00C27D56"/>
    <w:rsid w:val="00C31A58"/>
    <w:rsid w:val="00C353F8"/>
    <w:rsid w:val="00C413F4"/>
    <w:rsid w:val="00C41CA8"/>
    <w:rsid w:val="00C44326"/>
    <w:rsid w:val="00C76074"/>
    <w:rsid w:val="00C81913"/>
    <w:rsid w:val="00C848C4"/>
    <w:rsid w:val="00C9191B"/>
    <w:rsid w:val="00C9260A"/>
    <w:rsid w:val="00CD4E0B"/>
    <w:rsid w:val="00CE0F5E"/>
    <w:rsid w:val="00D0052A"/>
    <w:rsid w:val="00D015A9"/>
    <w:rsid w:val="00D04F2A"/>
    <w:rsid w:val="00D06233"/>
    <w:rsid w:val="00D07F25"/>
    <w:rsid w:val="00D15E0A"/>
    <w:rsid w:val="00D402CB"/>
    <w:rsid w:val="00D42212"/>
    <w:rsid w:val="00D4423A"/>
    <w:rsid w:val="00D51654"/>
    <w:rsid w:val="00D54FC4"/>
    <w:rsid w:val="00D57A06"/>
    <w:rsid w:val="00D62E06"/>
    <w:rsid w:val="00D63CC9"/>
    <w:rsid w:val="00DB0ED5"/>
    <w:rsid w:val="00DB1AA0"/>
    <w:rsid w:val="00DB6514"/>
    <w:rsid w:val="00DB672A"/>
    <w:rsid w:val="00DC1ACC"/>
    <w:rsid w:val="00DD6EE7"/>
    <w:rsid w:val="00DE4DE1"/>
    <w:rsid w:val="00DE6825"/>
    <w:rsid w:val="00DF66E9"/>
    <w:rsid w:val="00E140EC"/>
    <w:rsid w:val="00E305C4"/>
    <w:rsid w:val="00E36C1F"/>
    <w:rsid w:val="00E52974"/>
    <w:rsid w:val="00E66B3E"/>
    <w:rsid w:val="00E84A72"/>
    <w:rsid w:val="00E91CA5"/>
    <w:rsid w:val="00EA1055"/>
    <w:rsid w:val="00EB26E3"/>
    <w:rsid w:val="00EC2A39"/>
    <w:rsid w:val="00ED25E7"/>
    <w:rsid w:val="00ED675C"/>
    <w:rsid w:val="00ED6822"/>
    <w:rsid w:val="00EF23A5"/>
    <w:rsid w:val="00EF665F"/>
    <w:rsid w:val="00F10D77"/>
    <w:rsid w:val="00F1360A"/>
    <w:rsid w:val="00F350C6"/>
    <w:rsid w:val="00F407C4"/>
    <w:rsid w:val="00F83F03"/>
    <w:rsid w:val="00F90258"/>
    <w:rsid w:val="00F90EDA"/>
    <w:rsid w:val="00F90FEF"/>
    <w:rsid w:val="00FF4C26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81E"/>
    <w:rPr>
      <w:sz w:val="24"/>
      <w:szCs w:val="24"/>
    </w:rPr>
  </w:style>
  <w:style w:type="paragraph" w:styleId="1">
    <w:name w:val="heading 1"/>
    <w:basedOn w:val="a"/>
    <w:next w:val="a"/>
    <w:qFormat/>
    <w:rsid w:val="00AE081E"/>
    <w:pPr>
      <w:keepNext/>
      <w:ind w:left="2670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E08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E081E"/>
    <w:pPr>
      <w:keepNext/>
      <w:ind w:left="-57"/>
      <w:jc w:val="both"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E081E"/>
    <w:pPr>
      <w:ind w:hanging="1394"/>
      <w:jc w:val="center"/>
    </w:pPr>
    <w:rPr>
      <w:b/>
      <w:sz w:val="28"/>
      <w:szCs w:val="20"/>
    </w:rPr>
  </w:style>
  <w:style w:type="paragraph" w:customStyle="1" w:styleId="BodyText2">
    <w:name w:val="Body Text 2 Знак"/>
    <w:basedOn w:val="a"/>
    <w:link w:val="BodyText20"/>
    <w:rsid w:val="00AE081E"/>
    <w:pPr>
      <w:ind w:firstLine="720"/>
      <w:jc w:val="both"/>
    </w:pPr>
  </w:style>
  <w:style w:type="character" w:customStyle="1" w:styleId="BodyText20">
    <w:name w:val="Body Text 2 Знак Знак"/>
    <w:link w:val="BodyText2"/>
    <w:rsid w:val="00AE081E"/>
    <w:rPr>
      <w:sz w:val="24"/>
      <w:szCs w:val="24"/>
      <w:lang w:val="ru-RU" w:eastAsia="ru-RU" w:bidi="ar-SA"/>
    </w:rPr>
  </w:style>
  <w:style w:type="paragraph" w:customStyle="1" w:styleId="21">
    <w:name w:val="Основной текст с отступом 21"/>
    <w:basedOn w:val="a"/>
    <w:rsid w:val="00AE081E"/>
    <w:pPr>
      <w:ind w:firstLine="720"/>
      <w:jc w:val="both"/>
    </w:pPr>
    <w:rPr>
      <w:color w:val="000000"/>
      <w:szCs w:val="20"/>
    </w:rPr>
  </w:style>
  <w:style w:type="paragraph" w:styleId="a4">
    <w:name w:val="Body Text Indent"/>
    <w:basedOn w:val="a"/>
    <w:rsid w:val="00AE081E"/>
    <w:pPr>
      <w:ind w:left="-57"/>
      <w:jc w:val="both"/>
    </w:pPr>
    <w:rPr>
      <w:rFonts w:ascii="Arial" w:hAnsi="Arial" w:cs="Arial"/>
      <w:szCs w:val="20"/>
    </w:rPr>
  </w:style>
  <w:style w:type="paragraph" w:styleId="20">
    <w:name w:val="Body Text Indent 2"/>
    <w:basedOn w:val="a"/>
    <w:rsid w:val="00AE081E"/>
    <w:pPr>
      <w:ind w:left="-57" w:firstLine="777"/>
      <w:jc w:val="both"/>
    </w:pPr>
    <w:rPr>
      <w:szCs w:val="20"/>
    </w:rPr>
  </w:style>
  <w:style w:type="paragraph" w:styleId="a5">
    <w:name w:val="Body Text"/>
    <w:basedOn w:val="a"/>
    <w:rsid w:val="00AE081E"/>
    <w:pPr>
      <w:jc w:val="both"/>
    </w:pPr>
    <w:rPr>
      <w:rFonts w:ascii="Arial" w:hAnsi="Arial" w:cs="Arial"/>
      <w:szCs w:val="20"/>
    </w:rPr>
  </w:style>
  <w:style w:type="paragraph" w:styleId="30">
    <w:name w:val="Body Text Indent 3"/>
    <w:basedOn w:val="a"/>
    <w:rsid w:val="00AE081E"/>
    <w:pPr>
      <w:ind w:firstLine="720"/>
      <w:jc w:val="both"/>
    </w:pPr>
    <w:rPr>
      <w:rFonts w:ascii="Arial" w:hAnsi="Arial" w:cs="Arial"/>
      <w:bCs/>
      <w:szCs w:val="20"/>
      <w:u w:val="single"/>
    </w:rPr>
  </w:style>
  <w:style w:type="paragraph" w:styleId="22">
    <w:name w:val="Body Text 2"/>
    <w:basedOn w:val="a"/>
    <w:rsid w:val="00AE081E"/>
    <w:pPr>
      <w:jc w:val="center"/>
    </w:pPr>
    <w:rPr>
      <w:rFonts w:ascii="Arial" w:hAnsi="Arial"/>
      <w:sz w:val="28"/>
    </w:rPr>
  </w:style>
  <w:style w:type="paragraph" w:styleId="a6">
    <w:name w:val="header"/>
    <w:basedOn w:val="a"/>
    <w:link w:val="a7"/>
    <w:uiPriority w:val="99"/>
    <w:rsid w:val="00AE081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E081E"/>
  </w:style>
  <w:style w:type="paragraph" w:customStyle="1" w:styleId="14">
    <w:name w:val="Обычный 14г"/>
    <w:basedOn w:val="a"/>
    <w:rsid w:val="00AE081E"/>
    <w:rPr>
      <w:szCs w:val="28"/>
    </w:rPr>
  </w:style>
  <w:style w:type="paragraph" w:customStyle="1" w:styleId="10">
    <w:name w:val="Текст1"/>
    <w:basedOn w:val="a"/>
    <w:rsid w:val="00AE081E"/>
    <w:rPr>
      <w:rFonts w:ascii="Courier New" w:hAnsi="Courier New"/>
      <w:sz w:val="20"/>
      <w:szCs w:val="20"/>
    </w:rPr>
  </w:style>
  <w:style w:type="paragraph" w:styleId="a9">
    <w:name w:val="Normal (Web)"/>
    <w:basedOn w:val="a"/>
    <w:rsid w:val="00AE081E"/>
    <w:pPr>
      <w:spacing w:after="144"/>
    </w:pPr>
  </w:style>
  <w:style w:type="paragraph" w:customStyle="1" w:styleId="table">
    <w:name w:val="table"/>
    <w:basedOn w:val="a"/>
    <w:rsid w:val="00AE081E"/>
    <w:pPr>
      <w:shd w:val="clear" w:color="auto" w:fill="F8F8F8"/>
      <w:spacing w:after="144"/>
    </w:pPr>
    <w:rPr>
      <w:color w:val="000000"/>
      <w:sz w:val="22"/>
      <w:szCs w:val="22"/>
    </w:rPr>
  </w:style>
  <w:style w:type="paragraph" w:customStyle="1" w:styleId="ConsPlusNormal">
    <w:name w:val="ConsPlusNormal"/>
    <w:rsid w:val="00AE0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0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aliases w:val=" Знак,Знак"/>
    <w:basedOn w:val="a"/>
    <w:link w:val="HTML0"/>
    <w:rsid w:val="00AE0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 Знак,Знак Знак"/>
    <w:link w:val="HTML"/>
    <w:rsid w:val="00AE081E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11">
    <w:name w:val="Знак Знак Знак Знак Знак Знак Знак Знак Знак Знак Знак Знак1 Знак Знак Знак Знак"/>
    <w:basedOn w:val="a"/>
    <w:rsid w:val="00AE0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 Знак Знак"/>
    <w:basedOn w:val="a"/>
    <w:rsid w:val="00AE0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 Знак Знак Знак Знак Знак"/>
    <w:basedOn w:val="a"/>
    <w:rsid w:val="00AE0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1">
    <w:name w:val="Body Text 21"/>
    <w:basedOn w:val="a"/>
    <w:rsid w:val="00AE081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10">
    <w:name w:val="Основной текст 21"/>
    <w:basedOn w:val="a"/>
    <w:rsid w:val="00AE081E"/>
    <w:pPr>
      <w:ind w:firstLine="720"/>
      <w:jc w:val="both"/>
    </w:pPr>
    <w:rPr>
      <w:sz w:val="28"/>
      <w:szCs w:val="20"/>
    </w:rPr>
  </w:style>
  <w:style w:type="paragraph" w:styleId="ac">
    <w:name w:val="Message Header"/>
    <w:basedOn w:val="a"/>
    <w:rsid w:val="00AE081E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ad">
    <w:name w:val="Таблица"/>
    <w:basedOn w:val="ac"/>
    <w:rsid w:val="00AE081E"/>
    <w:pPr>
      <w:spacing w:before="0" w:after="0" w:line="220" w:lineRule="exact"/>
    </w:pPr>
    <w:rPr>
      <w:i w:val="0"/>
    </w:rPr>
  </w:style>
  <w:style w:type="paragraph" w:styleId="ae">
    <w:name w:val="Plain Text"/>
    <w:basedOn w:val="a"/>
    <w:rsid w:val="00AE081E"/>
    <w:rPr>
      <w:rFonts w:ascii="Courier New" w:hAnsi="Courier New"/>
      <w:sz w:val="20"/>
      <w:szCs w:val="20"/>
    </w:rPr>
  </w:style>
  <w:style w:type="character" w:customStyle="1" w:styleId="af">
    <w:name w:val="Гипертекстовая ссылка"/>
    <w:rsid w:val="00AE081E"/>
    <w:rPr>
      <w:rFonts w:cs="Times New Roman"/>
      <w:color w:val="008000"/>
    </w:rPr>
  </w:style>
  <w:style w:type="paragraph" w:customStyle="1" w:styleId="af0">
    <w:name w:val="Нормальный (таблица)"/>
    <w:basedOn w:val="a"/>
    <w:next w:val="a"/>
    <w:rsid w:val="00AE081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rsid w:val="00AE081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Сравнение редакций. Добавленный фрагмент"/>
    <w:rsid w:val="00AE081E"/>
    <w:rPr>
      <w:color w:val="0000FF"/>
    </w:rPr>
  </w:style>
  <w:style w:type="paragraph" w:styleId="af3">
    <w:name w:val="footer"/>
    <w:basedOn w:val="a"/>
    <w:rsid w:val="00AE081E"/>
    <w:pPr>
      <w:tabs>
        <w:tab w:val="center" w:pos="4677"/>
        <w:tab w:val="right" w:pos="9355"/>
      </w:tabs>
    </w:pPr>
  </w:style>
  <w:style w:type="character" w:customStyle="1" w:styleId="af4">
    <w:name w:val="Цветовое выделение"/>
    <w:rsid w:val="00AE081E"/>
    <w:rPr>
      <w:b/>
      <w:color w:val="000080"/>
    </w:rPr>
  </w:style>
  <w:style w:type="paragraph" w:customStyle="1" w:styleId="af5">
    <w:name w:val="Знак Знак Знак Знак"/>
    <w:basedOn w:val="a"/>
    <w:rsid w:val="00AE08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2">
    <w:name w:val="toc 1"/>
    <w:basedOn w:val="a"/>
    <w:next w:val="a"/>
    <w:autoRedefine/>
    <w:qFormat/>
    <w:rsid w:val="00AE081E"/>
    <w:pPr>
      <w:tabs>
        <w:tab w:val="left" w:pos="426"/>
      </w:tabs>
      <w:spacing w:line="360" w:lineRule="auto"/>
      <w:ind w:left="360"/>
    </w:pPr>
    <w:rPr>
      <w:noProof/>
    </w:rPr>
  </w:style>
  <w:style w:type="character" w:styleId="af6">
    <w:name w:val="Hyperlink"/>
    <w:rsid w:val="00AE081E"/>
    <w:rPr>
      <w:color w:val="0000FF"/>
      <w:u w:val="single"/>
    </w:rPr>
  </w:style>
  <w:style w:type="paragraph" w:styleId="af7">
    <w:name w:val="No Spacing"/>
    <w:uiPriority w:val="1"/>
    <w:qFormat/>
    <w:rsid w:val="00D06233"/>
    <w:rPr>
      <w:rFonts w:ascii="Calibri" w:eastAsia="Calibri" w:hAnsi="Calibri"/>
      <w:sz w:val="22"/>
      <w:szCs w:val="22"/>
      <w:lang w:eastAsia="en-US"/>
    </w:rPr>
  </w:style>
  <w:style w:type="character" w:styleId="af8">
    <w:name w:val="Emphasis"/>
    <w:uiPriority w:val="20"/>
    <w:qFormat/>
    <w:rsid w:val="00C31A58"/>
    <w:rPr>
      <w:i/>
      <w:iCs/>
    </w:rPr>
  </w:style>
  <w:style w:type="character" w:customStyle="1" w:styleId="apple-converted-space">
    <w:name w:val="apple-converted-space"/>
    <w:basedOn w:val="a0"/>
    <w:rsid w:val="00C31A58"/>
  </w:style>
  <w:style w:type="character" w:customStyle="1" w:styleId="a7">
    <w:name w:val="Верхний колонтитул Знак"/>
    <w:link w:val="a6"/>
    <w:uiPriority w:val="99"/>
    <w:rsid w:val="00B61F96"/>
    <w:rPr>
      <w:sz w:val="24"/>
      <w:szCs w:val="24"/>
    </w:rPr>
  </w:style>
  <w:style w:type="table" w:styleId="af9">
    <w:name w:val="Table Grid"/>
    <w:basedOn w:val="a1"/>
    <w:uiPriority w:val="99"/>
    <w:rsid w:val="00B61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uiPriority w:val="99"/>
    <w:rsid w:val="00B61F96"/>
  </w:style>
  <w:style w:type="paragraph" w:styleId="afa">
    <w:name w:val="List Paragraph"/>
    <w:basedOn w:val="a"/>
    <w:uiPriority w:val="34"/>
    <w:qFormat/>
    <w:rsid w:val="00B61F96"/>
    <w:pPr>
      <w:ind w:left="720"/>
      <w:contextualSpacing/>
    </w:pPr>
  </w:style>
  <w:style w:type="paragraph" w:styleId="afb">
    <w:name w:val="footnote text"/>
    <w:basedOn w:val="a"/>
    <w:link w:val="afc"/>
    <w:uiPriority w:val="99"/>
    <w:unhideWhenUsed/>
    <w:rsid w:val="00B61F96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rsid w:val="00B61F96"/>
    <w:rPr>
      <w:rFonts w:ascii="Calibri" w:eastAsia="Calibri" w:hAnsi="Calibri"/>
      <w:lang w:eastAsia="en-US"/>
    </w:rPr>
  </w:style>
  <w:style w:type="paragraph" w:customStyle="1" w:styleId="aj">
    <w:name w:val="_aj"/>
    <w:basedOn w:val="a"/>
    <w:rsid w:val="00B61F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2297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46229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004F7-0209-4F85-8C83-9952D4F7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22283</CharactersWithSpaces>
  <SharedDoc>false</SharedDoc>
  <HLinks>
    <vt:vector size="18" baseType="variant">
      <vt:variant>
        <vt:i4>7012414</vt:i4>
      </vt:variant>
      <vt:variant>
        <vt:i4>6</vt:i4>
      </vt:variant>
      <vt:variant>
        <vt:i4>0</vt:i4>
      </vt:variant>
      <vt:variant>
        <vt:i4>5</vt:i4>
      </vt:variant>
      <vt:variant>
        <vt:lpwstr>garantf1://34622979.0/</vt:lpwstr>
      </vt:variant>
      <vt:variant>
        <vt:lpwstr/>
      </vt:variant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garantf1://34622979.0/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garantf1://34622979.0/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jurist</cp:lastModifiedBy>
  <cp:revision>4</cp:revision>
  <cp:lastPrinted>2021-05-14T05:29:00Z</cp:lastPrinted>
  <dcterms:created xsi:type="dcterms:W3CDTF">2021-05-21T03:41:00Z</dcterms:created>
  <dcterms:modified xsi:type="dcterms:W3CDTF">2021-05-21T03:42:00Z</dcterms:modified>
</cp:coreProperties>
</file>